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7B1" w:rsidRDefault="00ED37B1" w:rsidP="00ED37B1">
      <w:pPr>
        <w:jc w:val="center"/>
        <w:rPr>
          <w:rFonts w:ascii="微软雅黑" w:eastAsia="微软雅黑" w:hAnsi="微软雅黑" w:cs="Arial" w:hint="eastAsia"/>
          <w:b/>
          <w:color w:val="000000"/>
          <w:kern w:val="0"/>
          <w:sz w:val="24"/>
        </w:rPr>
      </w:pPr>
      <w:r w:rsidRPr="00ED37B1">
        <w:rPr>
          <w:rFonts w:ascii="微软雅黑" w:eastAsia="微软雅黑" w:hAnsi="微软雅黑" w:cs="Arial" w:hint="eastAsia"/>
          <w:b/>
          <w:color w:val="000000"/>
          <w:kern w:val="0"/>
          <w:sz w:val="24"/>
        </w:rPr>
        <w:t>《消费者权益保护法》课程</w:t>
      </w:r>
      <w:r w:rsidR="00790432">
        <w:rPr>
          <w:rFonts w:ascii="微软雅黑" w:eastAsia="微软雅黑" w:hAnsi="微软雅黑" w:cs="Arial" w:hint="eastAsia"/>
          <w:b/>
          <w:color w:val="000000"/>
          <w:kern w:val="0"/>
          <w:sz w:val="24"/>
        </w:rPr>
        <w:t>考核方案</w:t>
      </w:r>
    </w:p>
    <w:p w:rsidR="00790432" w:rsidRPr="00ED37B1" w:rsidRDefault="00790432" w:rsidP="00ED37B1">
      <w:pPr>
        <w:jc w:val="center"/>
        <w:rPr>
          <w:rFonts w:ascii="微软雅黑" w:eastAsia="微软雅黑" w:hAnsi="微软雅黑" w:cs="Arial"/>
          <w:b/>
          <w:color w:val="000000"/>
          <w:kern w:val="0"/>
          <w:sz w:val="24"/>
        </w:rPr>
      </w:pPr>
    </w:p>
    <w:p w:rsidR="00ED37B1" w:rsidRDefault="00ED37B1" w:rsidP="00ED37B1">
      <w:pPr>
        <w:rPr>
          <w:rFonts w:ascii="微软雅黑" w:eastAsia="微软雅黑" w:hAnsi="微软雅黑" w:cs="Arial"/>
          <w:color w:val="000000"/>
          <w:kern w:val="0"/>
          <w:sz w:val="24"/>
        </w:rPr>
      </w:pPr>
      <w:r w:rsidRPr="00ED37B1">
        <w:rPr>
          <w:rFonts w:ascii="微软雅黑" w:eastAsia="微软雅黑" w:hAnsi="微软雅黑" w:cs="Arial"/>
          <w:color w:val="000000"/>
          <w:kern w:val="0"/>
          <w:sz w:val="24"/>
        </w:rPr>
        <w:t>一、课程性质与地位</w:t>
      </w:r>
    </w:p>
    <w:p w:rsidR="00ED37B1" w:rsidRDefault="00ED37B1" w:rsidP="00ED37B1">
      <w:pPr>
        <w:ind w:firstLineChars="200" w:firstLine="480"/>
        <w:rPr>
          <w:rFonts w:ascii="微软雅黑" w:eastAsia="微软雅黑" w:hAnsi="微软雅黑" w:cs="Arial"/>
          <w:color w:val="000000"/>
          <w:kern w:val="0"/>
          <w:sz w:val="24"/>
        </w:rPr>
      </w:pPr>
      <w:r w:rsidRPr="00ED37B1">
        <w:rPr>
          <w:rFonts w:ascii="微软雅黑" w:eastAsia="微软雅黑" w:hAnsi="微软雅黑" w:cs="Arial"/>
          <w:color w:val="000000"/>
          <w:kern w:val="0"/>
          <w:sz w:val="24"/>
        </w:rPr>
        <w:t>消费者权益保护法课程是</w:t>
      </w:r>
      <w:r>
        <w:rPr>
          <w:rFonts w:ascii="微软雅黑" w:eastAsia="微软雅黑" w:hAnsi="微软雅黑" w:cs="Arial" w:hint="eastAsia"/>
          <w:color w:val="000000"/>
          <w:kern w:val="0"/>
          <w:sz w:val="24"/>
        </w:rPr>
        <w:t>国家开放大学</w:t>
      </w:r>
      <w:r w:rsidRPr="00ED37B1">
        <w:rPr>
          <w:rFonts w:ascii="微软雅黑" w:eastAsia="微软雅黑" w:hAnsi="微软雅黑" w:cs="Arial"/>
          <w:color w:val="000000"/>
          <w:kern w:val="0"/>
          <w:sz w:val="24"/>
        </w:rPr>
        <w:t>法学专业本科（专科）阶段的省管限选课。本课程为法学专业课程体系中的一门既有理论性又有实践性的课程。</w:t>
      </w:r>
    </w:p>
    <w:p w:rsidR="00ED37B1" w:rsidRDefault="00ED37B1" w:rsidP="00ED37B1">
      <w:pPr>
        <w:ind w:firstLineChars="200" w:firstLine="480"/>
        <w:rPr>
          <w:rFonts w:ascii="微软雅黑" w:eastAsia="微软雅黑" w:hAnsi="微软雅黑" w:cs="Arial"/>
          <w:color w:val="000000"/>
          <w:kern w:val="0"/>
          <w:sz w:val="24"/>
        </w:rPr>
      </w:pPr>
      <w:r w:rsidRPr="00ED37B1">
        <w:rPr>
          <w:rFonts w:ascii="微软雅黑" w:eastAsia="微软雅黑" w:hAnsi="微软雅黑" w:cs="Arial"/>
          <w:color w:val="000000"/>
          <w:kern w:val="0"/>
          <w:sz w:val="24"/>
        </w:rPr>
        <w:t>消费者权益保护法是维护全体公民消费权益的法律规范的总称，是为了保护消费者的合法权益，维护社会经济秩序稳定，促进社会主义市场经济健康发展而制定的一部法律。自1994年1月1日起施行。根据2013年10月25日十二届全国人大常委会第5次会议《关于修改的决定》第2次修正，自2014年3月15日起施行。</w:t>
      </w:r>
    </w:p>
    <w:p w:rsidR="00ED37B1" w:rsidRDefault="00ED37B1" w:rsidP="00ED37B1">
      <w:pPr>
        <w:ind w:firstLineChars="200" w:firstLine="480"/>
        <w:rPr>
          <w:rFonts w:ascii="微软雅黑" w:eastAsia="微软雅黑" w:hAnsi="微软雅黑" w:cs="Arial"/>
          <w:color w:val="000000"/>
          <w:kern w:val="0"/>
          <w:sz w:val="24"/>
        </w:rPr>
      </w:pPr>
      <w:r w:rsidRPr="00ED37B1">
        <w:rPr>
          <w:rFonts w:ascii="微软雅黑" w:eastAsia="微软雅黑" w:hAnsi="微软雅黑" w:cs="Arial"/>
          <w:color w:val="000000"/>
          <w:kern w:val="0"/>
          <w:sz w:val="24"/>
        </w:rPr>
        <w:t xml:space="preserve">《消费者权益保护法》分总则、消费者的权利、经营者的义务、国家对消费者合法权益的保护、消费者组织、争议的解决、法律责任、附则8章63条。消费者权益保护法是市场经济的基本法，是经济法的重要组成部分。 </w:t>
      </w:r>
      <w:r w:rsidRPr="00ED37B1">
        <w:rPr>
          <w:rFonts w:ascii="微软雅黑" w:eastAsia="微软雅黑" w:hAnsi="微软雅黑" w:cs="Arial"/>
          <w:color w:val="000000"/>
          <w:kern w:val="0"/>
          <w:sz w:val="24"/>
        </w:rPr>
        <w:br/>
        <w:t>二、教学目的与要求</w:t>
      </w:r>
    </w:p>
    <w:p w:rsidR="00ED37B1" w:rsidRDefault="00ED37B1" w:rsidP="00ED37B1">
      <w:pPr>
        <w:ind w:firstLineChars="200" w:firstLine="480"/>
        <w:rPr>
          <w:rFonts w:ascii="微软雅黑" w:eastAsia="微软雅黑" w:hAnsi="微软雅黑" w:cs="Arial"/>
          <w:color w:val="000000"/>
          <w:kern w:val="0"/>
          <w:sz w:val="24"/>
        </w:rPr>
      </w:pPr>
      <w:r w:rsidRPr="00ED37B1">
        <w:rPr>
          <w:rFonts w:ascii="微软雅黑" w:eastAsia="微软雅黑" w:hAnsi="微软雅黑" w:cs="Arial"/>
          <w:color w:val="000000"/>
          <w:kern w:val="0"/>
          <w:sz w:val="24"/>
        </w:rPr>
        <w:t>本课程的开设，旨在通过对消费者权益保护理论及其实际应用的研究和学习，使学生系统掌握消费者权益保护法的基本理论、基本制度、基本原则，培养学生运用消费者权益保护法理论和知识以及有关法律、法规分析和解决经济生活中的实际问题的能力。本课程的主要教学内容包括：</w:t>
      </w:r>
    </w:p>
    <w:p w:rsidR="00ED37B1" w:rsidRDefault="00ED37B1" w:rsidP="00ED37B1">
      <w:pPr>
        <w:ind w:firstLineChars="200" w:firstLine="480"/>
        <w:rPr>
          <w:rFonts w:ascii="微软雅黑" w:eastAsia="微软雅黑" w:hAnsi="微软雅黑" w:cs="Arial"/>
          <w:color w:val="000000"/>
          <w:kern w:val="0"/>
          <w:sz w:val="24"/>
        </w:rPr>
      </w:pPr>
      <w:r w:rsidRPr="00ED37B1">
        <w:rPr>
          <w:rFonts w:ascii="微软雅黑" w:eastAsia="微软雅黑" w:hAnsi="微软雅黑" w:cs="Arial"/>
          <w:color w:val="000000"/>
          <w:kern w:val="0"/>
          <w:sz w:val="24"/>
        </w:rPr>
        <w:t>1、消费者权益保护法基础理论；</w:t>
      </w:r>
    </w:p>
    <w:p w:rsidR="00ED37B1" w:rsidRDefault="00ED37B1" w:rsidP="00ED37B1">
      <w:pPr>
        <w:ind w:firstLineChars="200" w:firstLine="480"/>
        <w:rPr>
          <w:rFonts w:ascii="微软雅黑" w:eastAsia="微软雅黑" w:hAnsi="微软雅黑" w:cs="Arial"/>
          <w:color w:val="000000"/>
          <w:kern w:val="0"/>
          <w:sz w:val="24"/>
        </w:rPr>
      </w:pPr>
      <w:r w:rsidRPr="00ED37B1">
        <w:rPr>
          <w:rFonts w:ascii="微软雅黑" w:eastAsia="微软雅黑" w:hAnsi="微软雅黑" w:cs="Arial"/>
          <w:color w:val="000000"/>
          <w:kern w:val="0"/>
          <w:sz w:val="24"/>
        </w:rPr>
        <w:t>2、消费者权益保护法立法概述；</w:t>
      </w:r>
    </w:p>
    <w:p w:rsidR="00ED37B1" w:rsidRDefault="00ED37B1" w:rsidP="00ED37B1">
      <w:pPr>
        <w:ind w:firstLineChars="200" w:firstLine="480"/>
        <w:rPr>
          <w:rFonts w:ascii="微软雅黑" w:eastAsia="微软雅黑" w:hAnsi="微软雅黑" w:cs="Arial"/>
          <w:color w:val="000000"/>
          <w:kern w:val="0"/>
          <w:sz w:val="24"/>
        </w:rPr>
      </w:pPr>
      <w:r w:rsidRPr="00ED37B1">
        <w:rPr>
          <w:rFonts w:ascii="微软雅黑" w:eastAsia="微软雅黑" w:hAnsi="微软雅黑" w:cs="Arial"/>
          <w:color w:val="000000"/>
          <w:kern w:val="0"/>
          <w:sz w:val="24"/>
        </w:rPr>
        <w:t>3、消费者的九项权利；</w:t>
      </w:r>
    </w:p>
    <w:p w:rsidR="00ED37B1" w:rsidRDefault="00ED37B1" w:rsidP="00ED37B1">
      <w:pPr>
        <w:ind w:firstLineChars="200" w:firstLine="480"/>
        <w:rPr>
          <w:rFonts w:ascii="微软雅黑" w:eastAsia="微软雅黑" w:hAnsi="微软雅黑" w:cs="Arial"/>
          <w:color w:val="000000"/>
          <w:kern w:val="0"/>
          <w:sz w:val="24"/>
        </w:rPr>
      </w:pPr>
      <w:r w:rsidRPr="00ED37B1">
        <w:rPr>
          <w:rFonts w:ascii="微软雅黑" w:eastAsia="微软雅黑" w:hAnsi="微软雅黑" w:cs="Arial"/>
          <w:color w:val="000000"/>
          <w:kern w:val="0"/>
          <w:sz w:val="24"/>
        </w:rPr>
        <w:t>4、经营者的基本义务；</w:t>
      </w:r>
    </w:p>
    <w:p w:rsidR="00ED37B1" w:rsidRDefault="00ED37B1" w:rsidP="00ED37B1">
      <w:pPr>
        <w:ind w:firstLineChars="200" w:firstLine="480"/>
        <w:rPr>
          <w:rFonts w:ascii="微软雅黑" w:eastAsia="微软雅黑" w:hAnsi="微软雅黑" w:cs="Arial"/>
          <w:color w:val="000000"/>
          <w:kern w:val="0"/>
          <w:sz w:val="24"/>
        </w:rPr>
      </w:pPr>
      <w:r w:rsidRPr="00ED37B1">
        <w:rPr>
          <w:rFonts w:ascii="微软雅黑" w:eastAsia="微软雅黑" w:hAnsi="微软雅黑" w:cs="Arial"/>
          <w:color w:val="000000"/>
          <w:kern w:val="0"/>
          <w:sz w:val="24"/>
        </w:rPr>
        <w:lastRenderedPageBreak/>
        <w:t>5、消费者组织的构建与功能；</w:t>
      </w:r>
    </w:p>
    <w:p w:rsidR="00ED37B1" w:rsidRDefault="00ED37B1" w:rsidP="00ED37B1">
      <w:pPr>
        <w:ind w:firstLineChars="200" w:firstLine="480"/>
        <w:rPr>
          <w:rFonts w:ascii="微软雅黑" w:eastAsia="微软雅黑" w:hAnsi="微软雅黑" w:cs="Arial"/>
          <w:color w:val="000000"/>
          <w:kern w:val="0"/>
          <w:sz w:val="24"/>
        </w:rPr>
      </w:pPr>
      <w:r w:rsidRPr="00ED37B1">
        <w:rPr>
          <w:rFonts w:ascii="微软雅黑" w:eastAsia="微软雅黑" w:hAnsi="微软雅黑" w:cs="Arial"/>
          <w:color w:val="000000"/>
          <w:kern w:val="0"/>
          <w:sz w:val="24"/>
        </w:rPr>
        <w:t>6、电子商务消费者权益保护；</w:t>
      </w:r>
    </w:p>
    <w:p w:rsidR="00ED37B1" w:rsidRDefault="00ED37B1" w:rsidP="00ED37B1">
      <w:pPr>
        <w:ind w:firstLineChars="200" w:firstLine="480"/>
        <w:rPr>
          <w:rFonts w:ascii="微软雅黑" w:eastAsia="微软雅黑" w:hAnsi="微软雅黑" w:cs="Arial"/>
          <w:color w:val="000000"/>
          <w:kern w:val="0"/>
          <w:sz w:val="24"/>
        </w:rPr>
      </w:pPr>
      <w:r w:rsidRPr="00ED37B1">
        <w:rPr>
          <w:rFonts w:ascii="微软雅黑" w:eastAsia="微软雅黑" w:hAnsi="微软雅黑" w:cs="Arial"/>
          <w:color w:val="000000"/>
          <w:kern w:val="0"/>
          <w:sz w:val="24"/>
        </w:rPr>
        <w:t>7、消费者纠纷的解决方法与途径；</w:t>
      </w:r>
    </w:p>
    <w:p w:rsidR="00ED37B1" w:rsidRDefault="00ED37B1" w:rsidP="00ED37B1">
      <w:pPr>
        <w:ind w:firstLineChars="200" w:firstLine="480"/>
        <w:rPr>
          <w:rFonts w:ascii="微软雅黑" w:eastAsia="微软雅黑" w:hAnsi="微软雅黑" w:cs="Arial"/>
          <w:color w:val="000000"/>
          <w:kern w:val="0"/>
          <w:sz w:val="24"/>
        </w:rPr>
      </w:pPr>
      <w:r w:rsidRPr="00ED37B1">
        <w:rPr>
          <w:rFonts w:ascii="微软雅黑" w:eastAsia="微软雅黑" w:hAnsi="微软雅黑" w:cs="Arial"/>
          <w:color w:val="000000"/>
          <w:kern w:val="0"/>
          <w:sz w:val="24"/>
        </w:rPr>
        <w:t>8、法律责任</w:t>
      </w:r>
    </w:p>
    <w:p w:rsidR="00ED37B1" w:rsidRDefault="00ED37B1" w:rsidP="00ED37B1">
      <w:pPr>
        <w:rPr>
          <w:rFonts w:ascii="微软雅黑" w:eastAsia="微软雅黑" w:hAnsi="微软雅黑" w:cs="Arial"/>
          <w:color w:val="000000"/>
          <w:kern w:val="0"/>
          <w:sz w:val="24"/>
        </w:rPr>
      </w:pPr>
      <w:r w:rsidRPr="00ED37B1">
        <w:rPr>
          <w:rFonts w:ascii="微软雅黑" w:eastAsia="微软雅黑" w:hAnsi="微软雅黑" w:cs="Arial"/>
          <w:color w:val="000000"/>
          <w:kern w:val="0"/>
          <w:sz w:val="24"/>
        </w:rPr>
        <w:t>三、课程的学时和学分</w:t>
      </w:r>
    </w:p>
    <w:p w:rsidR="00790432" w:rsidRDefault="00ED37B1" w:rsidP="004920D5">
      <w:pPr>
        <w:jc w:val="center"/>
        <w:rPr>
          <w:rFonts w:ascii="宋体" w:hAnsi="宋体" w:hint="eastAsia"/>
          <w:b/>
          <w:sz w:val="28"/>
          <w:szCs w:val="28"/>
        </w:rPr>
      </w:pPr>
      <w:r w:rsidRPr="00ED37B1">
        <w:rPr>
          <w:rFonts w:ascii="微软雅黑" w:eastAsia="微软雅黑" w:hAnsi="微软雅黑" w:cs="Arial"/>
          <w:color w:val="000000"/>
          <w:kern w:val="0"/>
          <w:sz w:val="24"/>
        </w:rPr>
        <w:t xml:space="preserve">本课程课内学时数为54学时，3学分。一学期开设。 </w:t>
      </w:r>
      <w:r w:rsidRPr="00ED37B1">
        <w:rPr>
          <w:rFonts w:ascii="微软雅黑" w:eastAsia="微软雅黑" w:hAnsi="微软雅黑" w:cs="Arial"/>
          <w:color w:val="000000"/>
          <w:kern w:val="0"/>
          <w:sz w:val="24"/>
        </w:rPr>
        <w:br/>
      </w:r>
    </w:p>
    <w:p w:rsidR="004920D5" w:rsidRPr="009813CF" w:rsidRDefault="004920D5" w:rsidP="004920D5">
      <w:pPr>
        <w:jc w:val="center"/>
        <w:rPr>
          <w:rFonts w:ascii="宋体" w:hAnsi="宋体"/>
          <w:b/>
          <w:sz w:val="28"/>
          <w:szCs w:val="28"/>
        </w:rPr>
      </w:pPr>
      <w:r w:rsidRPr="009813CF">
        <w:rPr>
          <w:rFonts w:ascii="宋体" w:hAnsi="宋体" w:hint="eastAsia"/>
          <w:b/>
          <w:sz w:val="28"/>
          <w:szCs w:val="28"/>
        </w:rPr>
        <w:t>《消费者权益保护法》期末复习指导</w:t>
      </w:r>
    </w:p>
    <w:p w:rsidR="004920D5" w:rsidRDefault="004920D5" w:rsidP="004920D5">
      <w:pPr>
        <w:rPr>
          <w:rFonts w:ascii="宋体" w:hAnsi="宋体"/>
          <w:szCs w:val="21"/>
        </w:rPr>
      </w:pPr>
      <w:r>
        <w:rPr>
          <w:rFonts w:ascii="黑体" w:eastAsia="黑体" w:hAnsi="宋体" w:hint="eastAsia"/>
          <w:szCs w:val="21"/>
        </w:rPr>
        <w:t>一、简答题</w:t>
      </w:r>
    </w:p>
    <w:p w:rsidR="004920D5" w:rsidRDefault="004920D5" w:rsidP="004920D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1、《消费者权益保护法》关于个人信息保护的法律规定。</w:t>
      </w: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2、消费者遇到合法权益受到侵犯时，维权途径有哪些？</w:t>
      </w: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numPr>
          <w:ilvl w:val="0"/>
          <w:numId w:val="1"/>
        </w:num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误工费具体包括哪些费用？如何计算？</w:t>
      </w: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4、经营者的民事责任包括哪些？</w:t>
      </w: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5、简述网购七日无理由退货的法律规定。</w:t>
      </w: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二、名词解释</w:t>
      </w:r>
    </w:p>
    <w:p w:rsidR="004920D5" w:rsidRDefault="004920D5" w:rsidP="004920D5">
      <w:r>
        <w:rPr>
          <w:rFonts w:hint="eastAsia"/>
        </w:rPr>
        <w:t>1</w:t>
      </w:r>
      <w:r>
        <w:rPr>
          <w:rFonts w:hint="eastAsia"/>
        </w:rPr>
        <w:t>．权利：</w:t>
      </w:r>
      <w:r>
        <w:rPr>
          <w:rFonts w:ascii="Arial" w:hAnsi="Arial" w:cs="Arial"/>
          <w:color w:val="333333"/>
          <w:szCs w:val="21"/>
        </w:rPr>
        <w:t>法律对公民或</w:t>
      </w:r>
      <w:hyperlink r:id="rId7" w:tgtFrame="_blank" w:history="1">
        <w:r>
          <w:rPr>
            <w:rFonts w:ascii="Arial" w:hAnsi="Arial" w:cs="Arial"/>
            <w:color w:val="136EC2"/>
            <w:szCs w:val="21"/>
          </w:rPr>
          <w:t>法人</w:t>
        </w:r>
      </w:hyperlink>
      <w:r>
        <w:rPr>
          <w:rFonts w:ascii="Arial" w:hAnsi="Arial" w:cs="Arial"/>
          <w:color w:val="333333"/>
          <w:szCs w:val="21"/>
        </w:rPr>
        <w:t>能够作出或不作出一定行为，并要求他人相应作出或不作出一定行为的许可。</w:t>
      </w:r>
    </w:p>
    <w:p w:rsidR="004920D5" w:rsidRDefault="004920D5" w:rsidP="004920D5">
      <w:r>
        <w:rPr>
          <w:rFonts w:hint="eastAsia"/>
        </w:rPr>
        <w:t>2</w:t>
      </w:r>
      <w:r>
        <w:rPr>
          <w:rFonts w:hint="eastAsia"/>
        </w:rPr>
        <w:t>．民事责任：</w:t>
      </w:r>
      <w:r>
        <w:t>指</w:t>
      </w:r>
      <w:hyperlink r:id="rId8" w:tgtFrame="_blank" w:history="1">
        <w:r>
          <w:t>民事主体</w:t>
        </w:r>
      </w:hyperlink>
      <w:r>
        <w:t>在民事活动中，因实施了民事违法行为，根据民法所承担的对其不利的民事</w:t>
      </w:r>
      <w:hyperlink r:id="rId9" w:tgtFrame="_blank" w:history="1">
        <w:r>
          <w:t>法律后果</w:t>
        </w:r>
      </w:hyperlink>
      <w:r>
        <w:t>或者基于法律特别规定而应承担的民事法律责任。</w:t>
      </w:r>
    </w:p>
    <w:p w:rsidR="004920D5" w:rsidRDefault="004920D5" w:rsidP="004920D5">
      <w:r>
        <w:rPr>
          <w:rFonts w:hint="eastAsia"/>
          <w:b/>
        </w:rPr>
        <w:t>或回答</w:t>
      </w:r>
      <w:r>
        <w:rPr>
          <w:rFonts w:hint="eastAsia"/>
        </w:rPr>
        <w:t>：</w:t>
      </w:r>
      <w:r>
        <w:t>民事主体因违反民事义务所应承担的法律后果</w:t>
      </w:r>
      <w:r>
        <w:rPr>
          <w:rFonts w:hint="eastAsia"/>
        </w:rPr>
        <w:t>。</w:t>
      </w:r>
    </w:p>
    <w:p w:rsidR="004920D5" w:rsidRDefault="004920D5" w:rsidP="004920D5">
      <w:r>
        <w:rPr>
          <w:rFonts w:hint="eastAsia"/>
        </w:rPr>
        <w:t>3</w:t>
      </w:r>
      <w:r>
        <w:rPr>
          <w:rFonts w:hint="eastAsia"/>
        </w:rPr>
        <w:t>．知悉商品或者服务的真实情况的权利。</w:t>
      </w:r>
    </w:p>
    <w:p w:rsidR="004920D5" w:rsidRDefault="004920D5" w:rsidP="004920D5">
      <w:r>
        <w:rPr>
          <w:rFonts w:hint="eastAsia"/>
        </w:rPr>
        <w:t>4</w:t>
      </w:r>
      <w:r>
        <w:rPr>
          <w:rFonts w:hint="eastAsia"/>
        </w:rPr>
        <w:t>．召回：</w:t>
      </w:r>
      <w:r>
        <w:t>指产品</w:t>
      </w:r>
      <w:r>
        <w:rPr>
          <w:rFonts w:hint="eastAsia"/>
        </w:rPr>
        <w:t>经营者（</w:t>
      </w:r>
      <w:hyperlink r:id="rId10" w:tgtFrame="_blank" w:history="1">
        <w:r>
          <w:t>生产商</w:t>
        </w:r>
      </w:hyperlink>
      <w:r>
        <w:t>、</w:t>
      </w:r>
      <w:hyperlink r:id="rId11" w:tgtFrame="_blank" w:history="1">
        <w:r>
          <w:t>进口商</w:t>
        </w:r>
      </w:hyperlink>
      <w:r>
        <w:t>、</w:t>
      </w:r>
      <w:hyperlink r:id="rId12" w:tgtFrame="_blank" w:history="1">
        <w:r>
          <w:t>经销商</w:t>
        </w:r>
      </w:hyperlink>
      <w:r>
        <w:rPr>
          <w:rFonts w:hint="eastAsia"/>
        </w:rPr>
        <w:t>）</w:t>
      </w:r>
      <w:r>
        <w:t>在得知其生产、进口、经销的产品存在可能危及人身健康、财产安全的缺陷时，依法向政府部门报告，并告知消费者，从市场消费者手中无偿收回有问题的产品，实施予以修理、更换、赔偿等积极有效的措施，从而消除</w:t>
      </w:r>
      <w:hyperlink r:id="rId13" w:tgtFrame="_blank" w:history="1">
        <w:r>
          <w:t>缺陷产品</w:t>
        </w:r>
      </w:hyperlink>
      <w:r>
        <w:t>的危害风险，提高企业信誉</w:t>
      </w:r>
      <w:r>
        <w:rPr>
          <w:rFonts w:hint="eastAsia"/>
        </w:rPr>
        <w:t>的制度（措施）。</w:t>
      </w:r>
    </w:p>
    <w:p w:rsidR="004920D5" w:rsidRDefault="004920D5" w:rsidP="004920D5">
      <w:r>
        <w:rPr>
          <w:rFonts w:hint="eastAsia"/>
        </w:rPr>
        <w:t>5</w:t>
      </w:r>
      <w:r>
        <w:rPr>
          <w:rFonts w:hint="eastAsia"/>
        </w:rPr>
        <w:t>．</w:t>
      </w:r>
      <w:r>
        <w:t>指</w:t>
      </w:r>
      <w:r>
        <w:rPr>
          <w:u w:val="single"/>
        </w:rPr>
        <w:t>特定的国家机关和相关的组织和个人</w:t>
      </w:r>
      <w:r>
        <w:t>，根据法律的授权，对违反法律法规，侵犯</w:t>
      </w:r>
      <w:hyperlink r:id="rId14" w:tgtFrame="_blank" w:history="1">
        <w:r>
          <w:t>国家利益</w:t>
        </w:r>
      </w:hyperlink>
      <w:r>
        <w:t>、</w:t>
      </w:r>
      <w:hyperlink r:id="rId15" w:tgtFrame="_blank" w:history="1">
        <w:r>
          <w:t>社会利益</w:t>
        </w:r>
      </w:hyperlink>
      <w:r>
        <w:t>或特定的他人利益的行为，向法院起诉，由法院依法追究法律责任的活动。</w:t>
      </w:r>
    </w:p>
    <w:p w:rsidR="004920D5" w:rsidRDefault="004920D5" w:rsidP="004920D5">
      <w:r>
        <w:rPr>
          <w:rFonts w:hint="eastAsia"/>
          <w:b/>
        </w:rPr>
        <w:t>或答：</w:t>
      </w:r>
      <w:r>
        <w:t>指</w:t>
      </w:r>
      <w:r>
        <w:rPr>
          <w:u w:val="single"/>
        </w:rPr>
        <w:t>任何组织和个人</w:t>
      </w:r>
      <w:r>
        <w:t>都可以根据法律法规的授权，对违反法律、侵犯国家利益、社会公共利益的行为，有权向法院起诉，由法院追究违法者法律责任的活动。</w:t>
      </w: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ascii="宋体" w:hAnsi="宋体"/>
          <w:szCs w:val="21"/>
        </w:rPr>
      </w:pPr>
      <w:r>
        <w:rPr>
          <w:rFonts w:ascii="黑体" w:eastAsia="黑体" w:hAnsi="宋体" w:hint="eastAsia"/>
          <w:szCs w:val="21"/>
        </w:rPr>
        <w:t>三、自由发挥题</w:t>
      </w:r>
    </w:p>
    <w:p w:rsidR="004920D5" w:rsidRDefault="004920D5" w:rsidP="004920D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试述一起你遇到过或者身边发生的消费纠纷案例,并进行法律分析(字数不少于200字)</w:t>
      </w: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snapToGrid w:val="0"/>
      </w:pPr>
      <w:r>
        <w:rPr>
          <w:rFonts w:ascii="黑体" w:eastAsia="黑体" w:hAnsi="宋体" w:hint="eastAsia"/>
          <w:szCs w:val="21"/>
        </w:rPr>
        <w:t>四、多项选择题</w:t>
      </w:r>
    </w:p>
    <w:p w:rsidR="004920D5" w:rsidRDefault="004920D5" w:rsidP="004920D5">
      <w:pPr>
        <w:snapToGrid w:val="0"/>
      </w:pPr>
      <w:r>
        <w:rPr>
          <w:rFonts w:hint="eastAsia"/>
        </w:rPr>
        <w:t>1</w:t>
      </w:r>
      <w:r>
        <w:rPr>
          <w:rFonts w:hint="eastAsia"/>
        </w:rPr>
        <w:t>、消费者田女士买回一盒饼干价格</w:t>
      </w:r>
      <w:r>
        <w:rPr>
          <w:rFonts w:hint="eastAsia"/>
        </w:rPr>
        <w:t>20</w:t>
      </w:r>
      <w:r>
        <w:rPr>
          <w:rFonts w:hint="eastAsia"/>
        </w:rPr>
        <w:t>元，准备给小孩吃，打开后发现有几块已经霉变，一看日期已经过期</w:t>
      </w:r>
      <w:r>
        <w:rPr>
          <w:rFonts w:hint="eastAsia"/>
        </w:rPr>
        <w:t>3</w:t>
      </w:r>
      <w:r>
        <w:rPr>
          <w:rFonts w:hint="eastAsia"/>
        </w:rPr>
        <w:t>天，于是找到超市，超市同意退</w:t>
      </w:r>
      <w:r>
        <w:rPr>
          <w:rFonts w:hint="eastAsia"/>
        </w:rPr>
        <w:t>20</w:t>
      </w:r>
      <w:r>
        <w:rPr>
          <w:rFonts w:hint="eastAsia"/>
        </w:rPr>
        <w:t>元，但田女士还是感觉不痛快，你认为田女士哪些权利要求可以实现（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4920D5" w:rsidRDefault="004920D5" w:rsidP="004920D5">
      <w:pPr>
        <w:snapToGrid w:val="0"/>
      </w:pPr>
      <w:r>
        <w:t>A</w:t>
      </w:r>
      <w:r>
        <w:rPr>
          <w:rFonts w:hint="eastAsia"/>
        </w:rPr>
        <w:t>、要求超市退</w:t>
      </w:r>
      <w:r>
        <w:rPr>
          <w:rFonts w:hint="eastAsia"/>
        </w:rPr>
        <w:t>60</w:t>
      </w:r>
      <w:r>
        <w:rPr>
          <w:rFonts w:hint="eastAsia"/>
        </w:rPr>
        <w:t>元</w:t>
      </w:r>
    </w:p>
    <w:p w:rsidR="004920D5" w:rsidRDefault="004920D5" w:rsidP="004920D5">
      <w:pPr>
        <w:snapToGrid w:val="0"/>
      </w:pPr>
      <w:r>
        <w:t>B</w:t>
      </w:r>
      <w:r>
        <w:rPr>
          <w:rFonts w:hint="eastAsia"/>
        </w:rPr>
        <w:t>、要求超市退</w:t>
      </w:r>
      <w:r>
        <w:rPr>
          <w:rFonts w:hint="eastAsia"/>
        </w:rPr>
        <w:t>500</w:t>
      </w:r>
      <w:r>
        <w:rPr>
          <w:rFonts w:hint="eastAsia"/>
        </w:rPr>
        <w:t>元</w:t>
      </w:r>
      <w:r>
        <w:t xml:space="preserve">  </w:t>
      </w:r>
    </w:p>
    <w:p w:rsidR="004920D5" w:rsidRDefault="004920D5" w:rsidP="004920D5">
      <w:pPr>
        <w:snapToGrid w:val="0"/>
      </w:pPr>
      <w:r>
        <w:t>C</w:t>
      </w:r>
      <w:r>
        <w:rPr>
          <w:rFonts w:hint="eastAsia"/>
        </w:rPr>
        <w:t>、要求超市赔偿精神损失</w:t>
      </w:r>
      <w:r>
        <w:t xml:space="preserve"> </w:t>
      </w:r>
    </w:p>
    <w:p w:rsidR="004920D5" w:rsidRDefault="004920D5" w:rsidP="004920D5">
      <w:pPr>
        <w:snapToGrid w:val="0"/>
      </w:pPr>
      <w:r>
        <w:t>D</w:t>
      </w:r>
      <w:r>
        <w:rPr>
          <w:rFonts w:hint="eastAsia"/>
        </w:rPr>
        <w:t>、向消费者协会投诉</w:t>
      </w:r>
    </w:p>
    <w:p w:rsidR="004920D5" w:rsidRDefault="004920D5" w:rsidP="004920D5">
      <w:pPr>
        <w:snapToGrid w:val="0"/>
      </w:pPr>
    </w:p>
    <w:p w:rsidR="004920D5" w:rsidRDefault="004920D5" w:rsidP="004920D5">
      <w:pPr>
        <w:snapToGrid w:val="0"/>
      </w:pPr>
      <w:r>
        <w:rPr>
          <w:rFonts w:hint="eastAsia"/>
        </w:rPr>
        <w:t>2</w:t>
      </w:r>
      <w:r>
        <w:rPr>
          <w:rFonts w:hint="eastAsia"/>
        </w:rPr>
        <w:t>、消费者在购买、使用商品的时候，享有（</w:t>
      </w:r>
      <w:r>
        <w:t xml:space="preserve">  </w:t>
      </w:r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>）的权利。</w:t>
      </w:r>
    </w:p>
    <w:p w:rsidR="004920D5" w:rsidRDefault="004920D5" w:rsidP="004920D5">
      <w:pPr>
        <w:snapToGrid w:val="0"/>
      </w:pPr>
      <w:r>
        <w:t>A</w:t>
      </w:r>
      <w:r>
        <w:rPr>
          <w:rFonts w:hint="eastAsia"/>
        </w:rPr>
        <w:t>、自主选择</w:t>
      </w:r>
      <w:r>
        <w:t xml:space="preserve">      B</w:t>
      </w:r>
      <w:r>
        <w:rPr>
          <w:rFonts w:hint="eastAsia"/>
        </w:rPr>
        <w:t>、依法结社</w:t>
      </w:r>
      <w:r>
        <w:t xml:space="preserve">    C</w:t>
      </w:r>
      <w:r>
        <w:rPr>
          <w:rFonts w:hint="eastAsia"/>
        </w:rPr>
        <w:t>、公平交易</w:t>
      </w:r>
      <w:r>
        <w:rPr>
          <w:rFonts w:hint="eastAsia"/>
        </w:rPr>
        <w:t xml:space="preserve">   </w:t>
      </w:r>
      <w:r>
        <w:t>D</w:t>
      </w:r>
      <w:r>
        <w:rPr>
          <w:rFonts w:hint="eastAsia"/>
        </w:rPr>
        <w:t>、没收经营者的不合格商品</w:t>
      </w:r>
      <w:r>
        <w:t xml:space="preserve">      </w:t>
      </w:r>
    </w:p>
    <w:p w:rsidR="004920D5" w:rsidRDefault="004920D5" w:rsidP="004920D5">
      <w:pPr>
        <w:snapToGrid w:val="0"/>
      </w:pPr>
    </w:p>
    <w:p w:rsidR="004920D5" w:rsidRDefault="004920D5" w:rsidP="004920D5">
      <w:pPr>
        <w:snapToGrid w:val="0"/>
      </w:pPr>
      <w:r>
        <w:rPr>
          <w:rFonts w:hint="eastAsia"/>
        </w:rPr>
        <w:t>3</w:t>
      </w:r>
      <w:r>
        <w:rPr>
          <w:rFonts w:hint="eastAsia"/>
        </w:rPr>
        <w:t>、消费者行使求偿权的法律依据除《消费者权益保护法》外，还有（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</w:p>
    <w:p w:rsidR="004920D5" w:rsidRDefault="004920D5" w:rsidP="004920D5">
      <w:pPr>
        <w:snapToGrid w:val="0"/>
      </w:pPr>
      <w:r>
        <w:t>A</w:t>
      </w:r>
      <w:r>
        <w:rPr>
          <w:rFonts w:hint="eastAsia"/>
        </w:rPr>
        <w:t>、《民法通则》</w:t>
      </w:r>
      <w:r>
        <w:rPr>
          <w:rFonts w:hint="eastAsia"/>
        </w:rPr>
        <w:t xml:space="preserve">  </w:t>
      </w:r>
      <w:r>
        <w:t xml:space="preserve">        B</w:t>
      </w:r>
      <w:r>
        <w:rPr>
          <w:rFonts w:hint="eastAsia"/>
        </w:rPr>
        <w:t>、《产品质量法》</w:t>
      </w:r>
      <w:r>
        <w:t xml:space="preserve">     </w:t>
      </w:r>
    </w:p>
    <w:p w:rsidR="004920D5" w:rsidRDefault="004920D5" w:rsidP="004920D5">
      <w:pPr>
        <w:snapToGrid w:val="0"/>
      </w:pPr>
      <w:r>
        <w:t>C</w:t>
      </w:r>
      <w:r>
        <w:rPr>
          <w:rFonts w:hint="eastAsia"/>
        </w:rPr>
        <w:t>、《食品安全法》</w:t>
      </w:r>
      <w:r>
        <w:t xml:space="preserve">        D</w:t>
      </w:r>
      <w:r>
        <w:rPr>
          <w:rFonts w:hint="eastAsia"/>
        </w:rPr>
        <w:t>、《药品管理法》</w:t>
      </w:r>
    </w:p>
    <w:p w:rsidR="004920D5" w:rsidRDefault="004920D5" w:rsidP="004920D5">
      <w:pPr>
        <w:snapToGrid w:val="0"/>
      </w:pPr>
      <w:r>
        <w:rPr>
          <w:rFonts w:hint="eastAsia"/>
        </w:rPr>
        <w:t>4</w:t>
      </w:r>
      <w:r>
        <w:rPr>
          <w:rFonts w:hint="eastAsia"/>
        </w:rPr>
        <w:t>、经营者不得（</w:t>
      </w:r>
      <w:r>
        <w:t xml:space="preserve">       </w:t>
      </w:r>
      <w:r>
        <w:rPr>
          <w:rFonts w:hint="eastAsia"/>
        </w:rPr>
        <w:t>）。</w:t>
      </w:r>
    </w:p>
    <w:p w:rsidR="004920D5" w:rsidRDefault="004920D5" w:rsidP="004920D5">
      <w:pPr>
        <w:snapToGrid w:val="0"/>
      </w:pPr>
      <w:r>
        <w:t>A</w:t>
      </w:r>
      <w:r>
        <w:rPr>
          <w:rFonts w:hint="eastAsia"/>
        </w:rPr>
        <w:t>、对消费者进行侮辱、诽谤</w:t>
      </w:r>
    </w:p>
    <w:p w:rsidR="004920D5" w:rsidRDefault="004920D5" w:rsidP="004920D5">
      <w:pPr>
        <w:snapToGrid w:val="0"/>
      </w:pPr>
      <w:r>
        <w:t>B</w:t>
      </w:r>
      <w:r>
        <w:rPr>
          <w:rFonts w:hint="eastAsia"/>
        </w:rPr>
        <w:t>、侵犯消费者的人身自由</w:t>
      </w:r>
    </w:p>
    <w:p w:rsidR="004920D5" w:rsidRDefault="004920D5" w:rsidP="004920D5">
      <w:pPr>
        <w:snapToGrid w:val="0"/>
      </w:pPr>
      <w:r>
        <w:t>C</w:t>
      </w:r>
      <w:r>
        <w:rPr>
          <w:rFonts w:hint="eastAsia"/>
        </w:rPr>
        <w:t>、搜查消费者的身体及携带的物品</w:t>
      </w:r>
    </w:p>
    <w:p w:rsidR="004920D5" w:rsidRDefault="004920D5" w:rsidP="004920D5">
      <w:pPr>
        <w:snapToGrid w:val="0"/>
      </w:pPr>
      <w:r>
        <w:t>D</w:t>
      </w:r>
      <w:r>
        <w:rPr>
          <w:rFonts w:hint="eastAsia"/>
        </w:rPr>
        <w:t>、拒绝消费者索要服务单据的要求</w:t>
      </w:r>
    </w:p>
    <w:p w:rsidR="004920D5" w:rsidRDefault="004920D5" w:rsidP="004920D5">
      <w:pPr>
        <w:snapToGrid w:val="0"/>
      </w:pPr>
    </w:p>
    <w:p w:rsidR="004920D5" w:rsidRDefault="004920D5" w:rsidP="004920D5">
      <w:pPr>
        <w:snapToGrid w:val="0"/>
      </w:pPr>
      <w:r>
        <w:rPr>
          <w:rFonts w:hint="eastAsia"/>
        </w:rPr>
        <w:t>5</w:t>
      </w:r>
      <w:r>
        <w:rPr>
          <w:rFonts w:hint="eastAsia"/>
        </w:rPr>
        <w:t>、徐永东使用其朋友王选才的营业执照经营一家食品超市，顾客陈某在该超市购买了一袋乐乐食品公司生产的山核桃，结果食用时被混在核桃中的石子崩坏了一颗牙，对此，陈某可以向（</w:t>
      </w:r>
      <w:r>
        <w:rPr>
          <w:rFonts w:hint="eastAsia"/>
        </w:rPr>
        <w:t xml:space="preserve">       </w:t>
      </w:r>
      <w:r>
        <w:rPr>
          <w:rFonts w:hint="eastAsia"/>
        </w:rPr>
        <w:t>）要求赔偿。</w:t>
      </w:r>
    </w:p>
    <w:p w:rsidR="004920D5" w:rsidRDefault="004920D5" w:rsidP="004920D5">
      <w:pPr>
        <w:snapToGrid w:val="0"/>
      </w:pPr>
      <w:r>
        <w:t>A</w:t>
      </w:r>
      <w:r>
        <w:rPr>
          <w:rFonts w:hint="eastAsia"/>
        </w:rPr>
        <w:t>、徐永东</w:t>
      </w:r>
      <w:r>
        <w:rPr>
          <w:rFonts w:hint="eastAsia"/>
        </w:rPr>
        <w:t xml:space="preserve">     </w:t>
      </w:r>
      <w:r>
        <w:t>B</w:t>
      </w:r>
      <w:r>
        <w:rPr>
          <w:rFonts w:hint="eastAsia"/>
        </w:rPr>
        <w:t>、王选才</w:t>
      </w:r>
      <w:r>
        <w:rPr>
          <w:rFonts w:hint="eastAsia"/>
        </w:rPr>
        <w:t xml:space="preserve">     </w:t>
      </w:r>
      <w:r>
        <w:t>C</w:t>
      </w:r>
      <w:r>
        <w:rPr>
          <w:rFonts w:hint="eastAsia"/>
        </w:rPr>
        <w:t>、乐乐食品公司</w:t>
      </w:r>
      <w:r>
        <w:rPr>
          <w:rFonts w:hint="eastAsia"/>
        </w:rPr>
        <w:t xml:space="preserve">     </w:t>
      </w:r>
      <w:r>
        <w:t>D</w:t>
      </w:r>
      <w:r>
        <w:rPr>
          <w:rFonts w:hint="eastAsia"/>
        </w:rPr>
        <w:t>、消费者协会</w:t>
      </w:r>
    </w:p>
    <w:p w:rsidR="004920D5" w:rsidRDefault="004920D5" w:rsidP="004920D5">
      <w:pPr>
        <w:snapToGrid w:val="0"/>
      </w:pPr>
    </w:p>
    <w:p w:rsidR="004920D5" w:rsidRDefault="004920D5" w:rsidP="004920D5">
      <w:pPr>
        <w:snapToGrid w:val="0"/>
      </w:pPr>
    </w:p>
    <w:p w:rsidR="004920D5" w:rsidRDefault="004920D5" w:rsidP="004920D5">
      <w:r>
        <w:rPr>
          <w:rFonts w:ascii="黑体" w:eastAsia="黑体" w:hAnsi="宋体" w:hint="eastAsia"/>
          <w:szCs w:val="21"/>
        </w:rPr>
        <w:t>五、案例分析</w:t>
      </w:r>
    </w:p>
    <w:p w:rsidR="004920D5" w:rsidRDefault="004920D5" w:rsidP="004920D5">
      <w:pPr>
        <w:rPr>
          <w:szCs w:val="21"/>
        </w:rPr>
      </w:pPr>
      <w:r>
        <w:t>1</w:t>
      </w:r>
      <w:r>
        <w:rPr>
          <w:rFonts w:hint="eastAsia"/>
        </w:rPr>
        <w:t>、</w:t>
      </w:r>
      <w:r>
        <w:rPr>
          <w:rFonts w:hint="eastAsia"/>
          <w:szCs w:val="21"/>
        </w:rPr>
        <w:t>赵某在来来商厦买了一台全自动“日立”牌洗衣机，付款</w:t>
      </w:r>
      <w:r>
        <w:rPr>
          <w:szCs w:val="21"/>
        </w:rPr>
        <w:t>5600</w:t>
      </w:r>
      <w:r>
        <w:rPr>
          <w:szCs w:val="21"/>
        </w:rPr>
        <w:t>元。次日，来来商厦将该洗衣机交由速达运输公司运到赵家。途经一急弯道时，运货的大车重心发生偏离，加之驾驶员王某操作处理不及时，结果该车发生倾斜，致使该洗衣机滑出车厢，但从外壳基本看不出有何破毁。于是该车驾驶员以为没有什么问题，仍把该洗衣机送到赵家。</w:t>
      </w:r>
    </w:p>
    <w:p w:rsidR="004920D5" w:rsidRDefault="004920D5" w:rsidP="004920D5">
      <w:pPr>
        <w:ind w:firstLineChars="200" w:firstLine="420"/>
      </w:pPr>
      <w:r>
        <w:rPr>
          <w:rFonts w:hint="eastAsia"/>
        </w:rPr>
        <w:t>赵某收到洗衣机后一用，发现根本不能运转，当即要求来来商厦重换一台。此时来来商厦发现，该洗衣机是日本原装机器，价值应为</w:t>
      </w:r>
      <w:r>
        <w:t>12000</w:t>
      </w:r>
      <w:r>
        <w:t>元人民币。告之赵某该情况后，提出换一台价值</w:t>
      </w:r>
      <w:r>
        <w:t>5600</w:t>
      </w:r>
      <w:r>
        <w:t>元人民币、由国内组装、但机器性能一模一样的日立牌洗衣机给赵某。赵某不同意，坚持要重换价值</w:t>
      </w:r>
      <w:r>
        <w:t>12000</w:t>
      </w:r>
      <w:r>
        <w:t>元的日本原装日立牌洗衣机，于是与来来商厦发生了争执。于是赵某诉诸法院，要求来来百货重换价值</w:t>
      </w:r>
      <w:r>
        <w:t>12000</w:t>
      </w:r>
      <w:r>
        <w:t>元的日本原装日立牌洗衣机，并要求运输公司及王某承担连带责任。</w:t>
      </w:r>
      <w:r>
        <w:t> </w:t>
      </w:r>
      <w:r>
        <w:rPr>
          <w:rFonts w:hint="eastAsia"/>
        </w:rPr>
        <w:t xml:space="preserve">   </w:t>
      </w:r>
    </w:p>
    <w:p w:rsidR="004920D5" w:rsidRDefault="004920D5" w:rsidP="004920D5">
      <w:pPr>
        <w:snapToGrid w:val="0"/>
      </w:pPr>
      <w:r>
        <w:rPr>
          <w:rFonts w:hint="eastAsia"/>
        </w:rPr>
        <w:t>问题：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）赵某是否有权要求重换价值</w:t>
      </w:r>
      <w:r>
        <w:rPr>
          <w:rFonts w:hint="eastAsia"/>
        </w:rPr>
        <w:t>12000</w:t>
      </w:r>
      <w:r>
        <w:rPr>
          <w:rFonts w:hint="eastAsia"/>
        </w:rPr>
        <w:t>元的洗衣机，为什么？</w:t>
      </w:r>
    </w:p>
    <w:p w:rsidR="004920D5" w:rsidRDefault="004920D5" w:rsidP="004920D5">
      <w:pPr>
        <w:snapToGrid w:val="0"/>
        <w:ind w:firstLineChars="428" w:firstLine="899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）速达运输公司向谁承担责任，为什么？</w:t>
      </w:r>
    </w:p>
    <w:p w:rsidR="004920D5" w:rsidRDefault="004920D5" w:rsidP="004920D5">
      <w:pPr>
        <w:snapToGrid w:val="0"/>
        <w:ind w:firstLineChars="428" w:firstLine="899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）王某是否承担责任，为什么？</w:t>
      </w:r>
    </w:p>
    <w:p w:rsidR="004920D5" w:rsidRDefault="004920D5" w:rsidP="004920D5">
      <w:pPr>
        <w:snapToGrid w:val="0"/>
      </w:pPr>
    </w:p>
    <w:p w:rsidR="004920D5" w:rsidRDefault="004920D5" w:rsidP="004920D5">
      <w:pPr>
        <w:snapToGrid w:val="0"/>
        <w:rPr>
          <w:b/>
        </w:rPr>
      </w:pPr>
      <w:r>
        <w:rPr>
          <w:rFonts w:hint="eastAsia"/>
          <w:b/>
        </w:rPr>
        <w:t>参考答案：参见教材。</w:t>
      </w:r>
    </w:p>
    <w:p w:rsidR="004920D5" w:rsidRDefault="004920D5" w:rsidP="004920D5">
      <w:pPr>
        <w:snapToGrid w:val="0"/>
        <w:ind w:firstLine="480"/>
      </w:pPr>
    </w:p>
    <w:p w:rsidR="004920D5" w:rsidRDefault="004920D5" w:rsidP="004920D5">
      <w:pPr>
        <w:snapToGrid w:val="0"/>
        <w:ind w:firstLine="480"/>
      </w:pPr>
    </w:p>
    <w:p w:rsidR="004920D5" w:rsidRDefault="004920D5" w:rsidP="004920D5">
      <w:pPr>
        <w:snapToGrid w:val="0"/>
        <w:ind w:firstLine="480"/>
      </w:pPr>
    </w:p>
    <w:p w:rsidR="004920D5" w:rsidRDefault="004920D5" w:rsidP="004920D5">
      <w:pPr>
        <w:snapToGrid w:val="0"/>
        <w:ind w:firstLine="480"/>
      </w:pPr>
    </w:p>
    <w:p w:rsidR="004920D5" w:rsidRDefault="004920D5" w:rsidP="004920D5">
      <w:pPr>
        <w:rPr>
          <w:rFonts w:ascii="宋体" w:hAnsi="宋体"/>
          <w:szCs w:val="21"/>
        </w:rPr>
      </w:pPr>
      <w:r>
        <w:rPr>
          <w:rFonts w:ascii="宋体" w:hAnsi="宋体" w:hint="eastAsia"/>
        </w:rPr>
        <w:t>2</w:t>
      </w:r>
      <w:r>
        <w:rPr>
          <w:rFonts w:ascii="宋体" w:hAnsi="宋体"/>
        </w:rPr>
        <w:t>、</w:t>
      </w:r>
      <w:r>
        <w:t>2000</w:t>
      </w:r>
      <w:r>
        <w:t>年</w:t>
      </w:r>
      <w:r>
        <w:t>5</w:t>
      </w:r>
      <w:r>
        <w:t>月，张某开办饭庄，从商场购买</w:t>
      </w:r>
      <w:r>
        <w:t>10</w:t>
      </w:r>
      <w:r>
        <w:t>台吊扇，其同年</w:t>
      </w:r>
      <w:r>
        <w:t>7</w:t>
      </w:r>
      <w:r>
        <w:t>月，吴某等一行</w:t>
      </w:r>
      <w:r>
        <w:t>6</w:t>
      </w:r>
      <w:r>
        <w:t>人到饭庄就餐，进餐过程中，吊扇突然脱落，造成吴某等</w:t>
      </w:r>
      <w:r>
        <w:t>3</w:t>
      </w:r>
      <w:r>
        <w:t>人骨折或皮外伤，共花去医疗费</w:t>
      </w:r>
      <w:r>
        <w:t>8000</w:t>
      </w:r>
      <w:r>
        <w:t>元。事后，</w:t>
      </w:r>
      <w:r>
        <w:t>3</w:t>
      </w:r>
      <w:r>
        <w:t>人找到张某要求赔偿，张某认为事故纯粹是由于装潢公司安装不当所致，自己亦是受害人，拒绝赔偿。后查明，这</w:t>
      </w:r>
      <w:r>
        <w:t>10</w:t>
      </w:r>
      <w:r>
        <w:t>台吊扇全系不合格产品。试问：本案中，哪些当事人是消费者呢？</w:t>
      </w:r>
      <w:r>
        <w:rPr>
          <w:rFonts w:hint="eastAsia"/>
        </w:rPr>
        <w:t>本案应该如何处理？</w:t>
      </w: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cs="Tahoma"/>
        </w:rPr>
      </w:pPr>
      <w:r>
        <w:rPr>
          <w:rFonts w:cs="Tahoma" w:hint="eastAsia"/>
        </w:rPr>
        <w:t>3</w:t>
      </w:r>
      <w:r>
        <w:rPr>
          <w:rFonts w:cs="Tahoma" w:hint="eastAsia"/>
        </w:rPr>
        <w:t>、</w:t>
      </w:r>
      <w:r>
        <w:rPr>
          <w:rFonts w:cs="Tahoma" w:hint="eastAsia"/>
        </w:rPr>
        <w:t>2009</w:t>
      </w:r>
      <w:r>
        <w:rPr>
          <w:rFonts w:cs="Tahoma" w:hint="eastAsia"/>
        </w:rPr>
        <w:t>年</w:t>
      </w:r>
      <w:r>
        <w:rPr>
          <w:rFonts w:cs="Tahoma" w:hint="eastAsia"/>
        </w:rPr>
        <w:t>4</w:t>
      </w:r>
      <w:r>
        <w:rPr>
          <w:rFonts w:cs="Tahoma" w:hint="eastAsia"/>
        </w:rPr>
        <w:t>月</w:t>
      </w:r>
      <w:r>
        <w:rPr>
          <w:rFonts w:cs="Tahoma" w:hint="eastAsia"/>
        </w:rPr>
        <w:t>23</w:t>
      </w:r>
      <w:r>
        <w:rPr>
          <w:rFonts w:cs="Tahoma" w:hint="eastAsia"/>
        </w:rPr>
        <w:t>日中午，李先生在合肥市高新区某酒楼就餐，点好菜后，发现桌子上摆的是“高温消毒餐具”，并标有“使用费一份一元”。于是，李先生向服务员要求使用免费餐具，得到的答复是“没有”。饭后付费时饭店收取了李先生等</w:t>
      </w:r>
      <w:r>
        <w:rPr>
          <w:rFonts w:cs="Tahoma" w:hint="eastAsia"/>
        </w:rPr>
        <w:t>5</w:t>
      </w:r>
      <w:r>
        <w:rPr>
          <w:rFonts w:cs="Tahoma" w:hint="eastAsia"/>
        </w:rPr>
        <w:t>人每人一元的消毒餐具费。问：这餐具费</w:t>
      </w:r>
      <w:r>
        <w:rPr>
          <w:rFonts w:cs="Tahoma" w:hint="eastAsia"/>
        </w:rPr>
        <w:t>1</w:t>
      </w:r>
      <w:r>
        <w:rPr>
          <w:rFonts w:cs="Tahoma" w:hint="eastAsia"/>
        </w:rPr>
        <w:t>元钱能返还吗？理由是什么？</w:t>
      </w:r>
    </w:p>
    <w:p w:rsidR="004920D5" w:rsidRDefault="004920D5" w:rsidP="004920D5">
      <w:pPr>
        <w:rPr>
          <w:rFonts w:cs="Tahoma"/>
        </w:rPr>
      </w:pPr>
    </w:p>
    <w:p w:rsidR="004920D5" w:rsidRDefault="004920D5" w:rsidP="004920D5">
      <w:pPr>
        <w:rPr>
          <w:rFonts w:cs="Tahoma"/>
        </w:rPr>
      </w:pPr>
    </w:p>
    <w:p w:rsidR="004920D5" w:rsidRDefault="004920D5" w:rsidP="004920D5">
      <w:pPr>
        <w:rPr>
          <w:rFonts w:cs="Tahoma"/>
        </w:rPr>
      </w:pPr>
    </w:p>
    <w:p w:rsidR="004920D5" w:rsidRDefault="004920D5" w:rsidP="004920D5">
      <w:pPr>
        <w:rPr>
          <w:rFonts w:cs="Tahoma"/>
        </w:rPr>
      </w:pPr>
      <w:r>
        <w:rPr>
          <w:rFonts w:cs="Tahoma" w:hint="eastAsia"/>
        </w:rPr>
        <w:t>4</w:t>
      </w:r>
      <w:r>
        <w:rPr>
          <w:rFonts w:cs="Tahoma" w:hint="eastAsia"/>
        </w:rPr>
        <w:t>、</w:t>
      </w:r>
      <w:r>
        <w:rPr>
          <w:rFonts w:cs="Tahoma" w:hint="eastAsia"/>
        </w:rPr>
        <w:t>2008</w:t>
      </w:r>
      <w:r>
        <w:rPr>
          <w:rFonts w:cs="Tahoma" w:hint="eastAsia"/>
        </w:rPr>
        <w:t>年，一老年消费者在芜湖市某购物广场购物时，因商场内地滑而不慎摔倒，后被送到芜湖市一院紧急治疗，经医生诊断为股骨骨折。在与经营者交涉无果的情况下，其家属将此事申诉到芜湖市工商局</w:t>
      </w:r>
      <w:r>
        <w:rPr>
          <w:rFonts w:cs="Tahoma" w:hint="eastAsia"/>
        </w:rPr>
        <w:t>12315</w:t>
      </w:r>
      <w:r>
        <w:rPr>
          <w:rFonts w:cs="Tahoma" w:hint="eastAsia"/>
        </w:rPr>
        <w:t>消费者申诉举报指挥中心。</w:t>
      </w:r>
    </w:p>
    <w:p w:rsidR="004920D5" w:rsidRDefault="004920D5" w:rsidP="004920D5">
      <w:pPr>
        <w:rPr>
          <w:rFonts w:cs="Tahoma"/>
        </w:rPr>
      </w:pPr>
      <w:r>
        <w:rPr>
          <w:rFonts w:cs="Tahoma" w:hint="eastAsia"/>
        </w:rPr>
        <w:t>问：根据消费者的涵义分析，该老年消费者没有购物，能否要求购物广场赔偿？</w:t>
      </w:r>
    </w:p>
    <w:p w:rsidR="004920D5" w:rsidRDefault="004920D5" w:rsidP="004920D5">
      <w:pPr>
        <w:rPr>
          <w:rFonts w:cs="Tahoma"/>
        </w:rPr>
      </w:pPr>
      <w:r>
        <w:rPr>
          <w:rFonts w:cs="Tahoma" w:hint="eastAsia"/>
          <w:b/>
        </w:rPr>
        <w:t>提示</w:t>
      </w:r>
      <w:r>
        <w:rPr>
          <w:rFonts w:cs="Tahoma" w:hint="eastAsia"/>
        </w:rPr>
        <w:t>：消费者的安全权并非是在消费者购买商品或者接受服务后，而是消费者在此过程中，进入经营者的经营场所就享有人身和财产安全的权利保障。</w:t>
      </w:r>
    </w:p>
    <w:p w:rsidR="004920D5" w:rsidRDefault="004920D5" w:rsidP="004920D5">
      <w:pPr>
        <w:rPr>
          <w:rFonts w:cs="Tahoma"/>
        </w:rPr>
      </w:pP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ascii="宋体"/>
          <w:kern w:val="0"/>
          <w:sz w:val="24"/>
        </w:rPr>
      </w:pPr>
      <w:r>
        <w:rPr>
          <w:rFonts w:ascii="宋体" w:hAnsi="宋体" w:hint="eastAsia"/>
          <w:szCs w:val="21"/>
        </w:rPr>
        <w:t>5、</w:t>
      </w:r>
      <w:r>
        <w:rPr>
          <w:rFonts w:hint="eastAsia"/>
          <w:kern w:val="0"/>
        </w:rPr>
        <w:t>陈</w:t>
      </w:r>
      <w:r>
        <w:rPr>
          <w:rFonts w:hAnsi="仿宋_GB2312" w:cs="仿宋_GB2312" w:hint="eastAsia"/>
          <w:kern w:val="0"/>
        </w:rPr>
        <w:t>xx</w:t>
      </w:r>
      <w:r>
        <w:rPr>
          <w:rFonts w:hint="eastAsia"/>
          <w:kern w:val="0"/>
        </w:rPr>
        <w:t>某日与家人前往某饭店就餐，将上衣脱下放在座位旁的椅子上。用餐完毕后，陈</w:t>
      </w:r>
      <w:r>
        <w:rPr>
          <w:rFonts w:hAnsi="仿宋_GB2312" w:cs="仿宋_GB2312" w:hint="eastAsia"/>
          <w:kern w:val="0"/>
        </w:rPr>
        <w:t>xx</w:t>
      </w:r>
      <w:r>
        <w:rPr>
          <w:rFonts w:hint="eastAsia"/>
          <w:kern w:val="0"/>
        </w:rPr>
        <w:t>突然发现上衣兜内的</w:t>
      </w:r>
      <w:r>
        <w:rPr>
          <w:rFonts w:hint="eastAsia"/>
          <w:kern w:val="0"/>
        </w:rPr>
        <w:t>3200</w:t>
      </w:r>
      <w:r>
        <w:rPr>
          <w:rFonts w:hint="eastAsia"/>
          <w:kern w:val="0"/>
        </w:rPr>
        <w:t>元现金、手机等物品被人盗走，遂要求饭店赔偿。店方则认为，餐厅醒目位置张贴有“请妥善保管好自己的财物，谨防小偷！”字样的大幅标语告示，店方已尽到提醒警示义务，陈</w:t>
      </w:r>
      <w:r>
        <w:rPr>
          <w:rFonts w:hAnsi="仿宋_GB2312" w:cs="仿宋_GB2312" w:hint="eastAsia"/>
          <w:kern w:val="0"/>
        </w:rPr>
        <w:t>xx</w:t>
      </w:r>
      <w:r>
        <w:rPr>
          <w:rFonts w:hint="eastAsia"/>
          <w:kern w:val="0"/>
        </w:rPr>
        <w:t>的财物被盗系其自己保管不善造成，店方不应予以赔偿。陈</w:t>
      </w:r>
      <w:r>
        <w:rPr>
          <w:rFonts w:hAnsi="仿宋_GB2312" w:cs="仿宋_GB2312" w:hint="eastAsia"/>
          <w:kern w:val="0"/>
        </w:rPr>
        <w:t>xx</w:t>
      </w:r>
      <w:r>
        <w:rPr>
          <w:rFonts w:hint="eastAsia"/>
          <w:kern w:val="0"/>
        </w:rPr>
        <w:t>则认为，店内虽已张贴告示，但未提供存包服务及保安等有效措施，致其财物被盗，理应赔偿。双方协商未果，遂形成纠纷，陈</w:t>
      </w:r>
      <w:r>
        <w:rPr>
          <w:rFonts w:hAnsi="仿宋_GB2312" w:cs="仿宋_GB2312" w:hint="eastAsia"/>
          <w:kern w:val="0"/>
        </w:rPr>
        <w:t>xx</w:t>
      </w:r>
      <w:r>
        <w:rPr>
          <w:rFonts w:hint="eastAsia"/>
          <w:kern w:val="0"/>
        </w:rPr>
        <w:t>依据双方达成的仲裁协议向</w:t>
      </w:r>
      <w:r>
        <w:rPr>
          <w:rFonts w:hint="eastAsia"/>
          <w:kern w:val="0"/>
        </w:rPr>
        <w:t>xx</w:t>
      </w:r>
      <w:r>
        <w:rPr>
          <w:rFonts w:hint="eastAsia"/>
          <w:kern w:val="0"/>
        </w:rPr>
        <w:t>仲裁委员会申请仲裁，要求饭店赔偿其各项损失共计</w:t>
      </w:r>
      <w:r>
        <w:rPr>
          <w:rFonts w:hint="eastAsia"/>
          <w:kern w:val="0"/>
        </w:rPr>
        <w:t>4800</w:t>
      </w:r>
      <w:r>
        <w:rPr>
          <w:rFonts w:hint="eastAsia"/>
          <w:kern w:val="0"/>
        </w:rPr>
        <w:t>元。</w:t>
      </w:r>
      <w:r>
        <w:rPr>
          <w:rFonts w:hint="eastAsia"/>
          <w:kern w:val="0"/>
        </w:rPr>
        <w:t xml:space="preserve"> </w:t>
      </w:r>
    </w:p>
    <w:p w:rsidR="004920D5" w:rsidRDefault="004920D5" w:rsidP="004920D5">
      <w:pPr>
        <w:rPr>
          <w:rFonts w:ascii="宋体"/>
          <w:kern w:val="0"/>
          <w:sz w:val="24"/>
        </w:rPr>
      </w:pPr>
      <w:r>
        <w:rPr>
          <w:rFonts w:ascii="黑体" w:eastAsia="黑体" w:hAnsi="黑体" w:hint="eastAsia"/>
          <w:kern w:val="0"/>
        </w:rPr>
        <w:t>【争议焦点】</w:t>
      </w:r>
      <w:r>
        <w:rPr>
          <w:rFonts w:hint="eastAsia"/>
          <w:kern w:val="0"/>
        </w:rPr>
        <w:t>店内张贴警示标语，是否可以对顾客丢失财物免责？法律依据是什么？</w:t>
      </w:r>
    </w:p>
    <w:p w:rsidR="004920D5" w:rsidRDefault="004920D5" w:rsidP="004920D5">
      <w:r>
        <w:rPr>
          <w:rFonts w:hint="eastAsia"/>
        </w:rPr>
        <w:t>参考答案：不可以。《消费者权益保护法》第七条规定：“消费者在购买、使用商品和接受服务时享有人身、财产安全不受损害的权利。”陈</w:t>
      </w:r>
      <w:r>
        <w:rPr>
          <w:rFonts w:hAnsi="仿宋_GB2312" w:cs="仿宋_GB2312" w:hint="eastAsia"/>
        </w:rPr>
        <w:t>xx</w:t>
      </w:r>
      <w:r>
        <w:rPr>
          <w:rFonts w:hint="eastAsia"/>
        </w:rPr>
        <w:t>到饭店就餐，与饭店之间构成消费者与经营者之间的关系，饭店对其提供的服务有保证安全的义务，陈</w:t>
      </w:r>
      <w:r>
        <w:rPr>
          <w:rFonts w:hAnsi="仿宋_GB2312" w:cs="仿宋_GB2312" w:hint="eastAsia"/>
        </w:rPr>
        <w:t>xx</w:t>
      </w:r>
      <w:r>
        <w:rPr>
          <w:rFonts w:hint="eastAsia"/>
        </w:rPr>
        <w:t>在就餐接受服务时享有财产安全不受损害的权利。《侵权责任法》</w:t>
      </w:r>
      <w:r>
        <w:rPr>
          <w:rStyle w:val="a5"/>
          <w:rFonts w:hint="eastAsia"/>
        </w:rPr>
        <w:t>第三十七条规定，</w:t>
      </w:r>
      <w:r>
        <w:rPr>
          <w:rFonts w:hint="eastAsia"/>
        </w:rPr>
        <w:t>宾馆、商场、银行、车站、娱乐场所等公共场所的管理人或者群众性活动的组织者，未尽到安全保障义务，造成他人损害的，应当承担侵权责任。《消费者权益保护法》第四十四条规定：“经营者提供商品或者服务，造成消费者财产损害的，应当按照消费者的要求，以修理、重作、更换、退货、补足商品数量、退还货款和服务费用或者赔偿损失等方式承担民事责任。”</w:t>
      </w:r>
    </w:p>
    <w:p w:rsidR="004920D5" w:rsidRDefault="004920D5" w:rsidP="004920D5">
      <w:pPr>
        <w:rPr>
          <w:rFonts w:ascii="宋体" w:hAnsi="宋体"/>
          <w:szCs w:val="21"/>
        </w:rPr>
      </w:pPr>
      <w:r>
        <w:rPr>
          <w:rFonts w:hint="eastAsia"/>
        </w:rPr>
        <w:t xml:space="preserve">  </w:t>
      </w:r>
      <w:r>
        <w:rPr>
          <w:rFonts w:hint="eastAsia"/>
        </w:rPr>
        <w:t>本案中，饭店虽已张贴警示标语，提醒顾客注意保管好私人财物，履行了部分义务，但未能提供存包服务或其他有效的保安服务，以防止顾客财物被盗，其在保障顾客财产安全方面存在服务瑕疵，未完全尽到经营者在合理限度范围的安全保障义务，致使陈</w:t>
      </w:r>
      <w:r>
        <w:rPr>
          <w:rFonts w:hAnsi="仿宋_GB2312" w:cs="仿宋_GB2312" w:hint="eastAsia"/>
        </w:rPr>
        <w:t>xx</w:t>
      </w:r>
      <w:r>
        <w:rPr>
          <w:rFonts w:hint="eastAsia"/>
        </w:rPr>
        <w:t>财产权受到侵害，应当承担相应的民事责任。同时，陈</w:t>
      </w:r>
      <w:r>
        <w:rPr>
          <w:rFonts w:hAnsi="仿宋_GB2312" w:cs="仿宋_GB2312" w:hint="eastAsia"/>
        </w:rPr>
        <w:t>xx</w:t>
      </w:r>
      <w:r>
        <w:rPr>
          <w:rFonts w:hint="eastAsia"/>
        </w:rPr>
        <w:t>对自己的财物照看不周、保管不善，亦有部分责任。因此，根据双方应当承担的民事责任，陈</w:t>
      </w:r>
      <w:r>
        <w:rPr>
          <w:rFonts w:hAnsi="仿宋_GB2312" w:cs="仿宋_GB2312" w:hint="eastAsia"/>
        </w:rPr>
        <w:t>xx</w:t>
      </w:r>
      <w:r>
        <w:rPr>
          <w:rFonts w:hint="eastAsia"/>
        </w:rPr>
        <w:t>可以要求饭店赔偿部分损失，同时自</w:t>
      </w:r>
      <w:r>
        <w:rPr>
          <w:rFonts w:hint="eastAsia"/>
        </w:rPr>
        <w:lastRenderedPageBreak/>
        <w:t>己也应承担部分损失。</w:t>
      </w: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szCs w:val="21"/>
        </w:rPr>
        <w:t>6、</w:t>
      </w:r>
      <w:r>
        <w:rPr>
          <w:rFonts w:ascii="宋体" w:hAnsi="宋体"/>
          <w:color w:val="000000"/>
          <w:szCs w:val="21"/>
        </w:rPr>
        <w:t>2015年9月11日，原告吴某在被告某超市三墙路店购买牛奶，看到其所售的某品牌纯牛奶宣称：“让您在中国享用世界顶级牛奶。”吴某遂购买4盒，共花费204元。原告饮用后感觉与其他牛奶没有差别，认为该宣传有违广告法规定，构成消费欺诈，故诉至法院请求超市退还所购商品款204元并支付3倍赔偿金612元。</w:t>
      </w:r>
    </w:p>
    <w:p w:rsidR="004920D5" w:rsidRDefault="004920D5" w:rsidP="004920D5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 xml:space="preserve">　　被告某超市认为该商品是从正规奶业公司购进，在宣传上使用顶级字样，虽违反广告法的规定，但不能认定超市在销售给消费者的过程中存在欺诈行为。</w:t>
      </w:r>
    </w:p>
    <w:p w:rsidR="004920D5" w:rsidRDefault="004920D5" w:rsidP="004920D5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参考答案：</w:t>
      </w:r>
      <w:r>
        <w:rPr>
          <w:rFonts w:ascii="宋体" w:hAnsi="宋体"/>
          <w:color w:val="000000"/>
          <w:szCs w:val="21"/>
        </w:rPr>
        <w:t>《中华人民共和国广告法》第九条第三款的规定，广告不得使用“国家级”“最高级”“最佳”等用语。该案中涉案产品纯牛奶将“让您在中国享用世界顶级牛奶”作为广告宣传用语，其中“顶级”二字，属于绝对化用语，从而误导了消费者，存在欺诈行为，应承担3倍的赔偿责任。</w:t>
      </w:r>
    </w:p>
    <w:p w:rsidR="004920D5" w:rsidRDefault="004920D5" w:rsidP="004920D5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 xml:space="preserve">　　法院故依据《广告法》第九条第三款、《消费者权益保护法》第五十五条第一款的规定，判决被告某超市退还原告货款204元并支付3倍赔偿金612元；同时，原告吴某退还纯牛奶4盒。</w:t>
      </w:r>
      <w:r>
        <w:rPr>
          <w:rFonts w:ascii="宋体" w:hAnsi="宋体"/>
          <w:color w:val="000000"/>
          <w:szCs w:val="21"/>
        </w:rPr>
        <w:br/>
        <w:t xml:space="preserve">　　【案例提示】经营者对所售商品作虚假宣传，诱导消费者购买，构成商业欺诈，消费者有权请求经营者退还货款并支付货款3倍的赔偿。</w:t>
      </w: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cs="Tahoma"/>
        </w:rPr>
      </w:pP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cs="Tahoma" w:hint="eastAsia"/>
        </w:rPr>
        <w:t>甲将价值</w:t>
      </w:r>
      <w:r>
        <w:rPr>
          <w:rFonts w:cs="Tahoma" w:hint="eastAsia"/>
        </w:rPr>
        <w:t>1</w:t>
      </w:r>
      <w:r>
        <w:rPr>
          <w:rFonts w:cs="Tahoma" w:hint="eastAsia"/>
        </w:rPr>
        <w:t>万元的羽绒服交给快捷快递公司，仅仅支付</w:t>
      </w:r>
      <w:r>
        <w:rPr>
          <w:rFonts w:cs="Tahoma" w:hint="eastAsia"/>
        </w:rPr>
        <w:t>30</w:t>
      </w:r>
      <w:r>
        <w:rPr>
          <w:rFonts w:cs="Tahoma" w:hint="eastAsia"/>
        </w:rPr>
        <w:t>元快递费用，没有保价，后快递丢失，问甲能否获得足额赔偿，还是仅仅按照《邮政法》规定的邮资</w:t>
      </w:r>
      <w:r>
        <w:rPr>
          <w:rFonts w:cs="Tahoma" w:hint="eastAsia"/>
        </w:rPr>
        <w:t>3</w:t>
      </w:r>
      <w:r>
        <w:rPr>
          <w:rFonts w:cs="Tahoma" w:hint="eastAsia"/>
        </w:rPr>
        <w:t>倍，即</w:t>
      </w:r>
      <w:r>
        <w:rPr>
          <w:rFonts w:cs="Tahoma" w:hint="eastAsia"/>
        </w:rPr>
        <w:t>100</w:t>
      </w:r>
      <w:r>
        <w:rPr>
          <w:rFonts w:cs="Tahoma" w:hint="eastAsia"/>
        </w:rPr>
        <w:t>元的赔偿？注意，目前快递市场管理仅有《快递市场管理办法》文件，没有《快递法》，而该文件没有对此明确规定，仅规定可以依据《合同法》、《邮政法》等法律规定处理。</w:t>
      </w:r>
    </w:p>
    <w:p w:rsidR="004920D5" w:rsidRDefault="004920D5" w:rsidP="004920D5">
      <w:pPr>
        <w:rPr>
          <w:rFonts w:cs="Tahoma"/>
        </w:rPr>
      </w:pPr>
    </w:p>
    <w:p w:rsidR="004920D5" w:rsidRDefault="004920D5" w:rsidP="004920D5">
      <w:pPr>
        <w:rPr>
          <w:rFonts w:cs="Tahoma"/>
        </w:rPr>
      </w:pPr>
      <w:r>
        <w:rPr>
          <w:rFonts w:cs="Tahoma" w:hint="eastAsia"/>
          <w:b/>
        </w:rPr>
        <w:t>答案提示：</w:t>
      </w:r>
      <w:r>
        <w:rPr>
          <w:rFonts w:cs="Tahoma" w:hint="eastAsia"/>
        </w:rPr>
        <w:t>此题属于争议题目。足额，不足额的答案都可以，主要是言之成理。</w:t>
      </w:r>
    </w:p>
    <w:p w:rsidR="004920D5" w:rsidRDefault="004920D5" w:rsidP="004920D5"/>
    <w:p w:rsidR="00790432" w:rsidRDefault="00790432" w:rsidP="004920D5">
      <w:pPr>
        <w:jc w:val="center"/>
        <w:rPr>
          <w:rFonts w:ascii="宋体" w:hAnsi="宋体" w:hint="eastAsia"/>
          <w:sz w:val="28"/>
          <w:szCs w:val="28"/>
        </w:rPr>
      </w:pPr>
    </w:p>
    <w:p w:rsidR="004920D5" w:rsidRDefault="004920D5" w:rsidP="004920D5">
      <w:pPr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《消费者权益保护法》期末复习指导</w:t>
      </w:r>
    </w:p>
    <w:p w:rsidR="004920D5" w:rsidRDefault="004920D5" w:rsidP="004920D5">
      <w:pPr>
        <w:rPr>
          <w:rFonts w:ascii="宋体" w:hAnsi="宋体"/>
          <w:szCs w:val="21"/>
        </w:rPr>
      </w:pPr>
      <w:r>
        <w:rPr>
          <w:rFonts w:ascii="黑体" w:eastAsia="黑体" w:hAnsi="宋体" w:hint="eastAsia"/>
          <w:szCs w:val="21"/>
        </w:rPr>
        <w:t>一、简答题</w:t>
      </w:r>
    </w:p>
    <w:p w:rsidR="004920D5" w:rsidRDefault="004920D5" w:rsidP="004920D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1、《消费者权益保护法》关于个人信息保护的法律规定。</w:t>
      </w: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2、消费者遇到合法权益受到侵犯时，维权途径有哪些？</w:t>
      </w: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numPr>
          <w:ilvl w:val="0"/>
          <w:numId w:val="1"/>
        </w:num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误工费具体包括哪些费用？如何计算？</w:t>
      </w: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4、经营者的民事责任包括哪些？</w:t>
      </w: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二、名词解释</w:t>
      </w:r>
    </w:p>
    <w:p w:rsidR="004920D5" w:rsidRDefault="004920D5" w:rsidP="004920D5">
      <w:r>
        <w:rPr>
          <w:rFonts w:hint="eastAsia"/>
        </w:rPr>
        <w:t>1</w:t>
      </w:r>
      <w:r>
        <w:rPr>
          <w:rFonts w:hint="eastAsia"/>
        </w:rPr>
        <w:t>．权利：</w:t>
      </w:r>
      <w:r>
        <w:rPr>
          <w:rFonts w:ascii="Arial" w:hAnsi="Arial" w:cs="Arial"/>
          <w:color w:val="333333"/>
          <w:szCs w:val="21"/>
        </w:rPr>
        <w:t>法律对公民或</w:t>
      </w:r>
      <w:hyperlink r:id="rId16" w:tgtFrame="_blank" w:history="1">
        <w:r>
          <w:rPr>
            <w:rFonts w:ascii="Arial" w:hAnsi="Arial" w:cs="Arial"/>
            <w:color w:val="136EC2"/>
            <w:szCs w:val="21"/>
          </w:rPr>
          <w:t>法人</w:t>
        </w:r>
      </w:hyperlink>
      <w:r>
        <w:rPr>
          <w:rFonts w:ascii="Arial" w:hAnsi="Arial" w:cs="Arial"/>
          <w:color w:val="333333"/>
          <w:szCs w:val="21"/>
        </w:rPr>
        <w:t>能够作出或不作出一定行为，并要求他人相应作出或不作出一定行为的许可。</w:t>
      </w:r>
    </w:p>
    <w:p w:rsidR="004920D5" w:rsidRDefault="004920D5" w:rsidP="004920D5">
      <w:r>
        <w:rPr>
          <w:rFonts w:hint="eastAsia"/>
        </w:rPr>
        <w:t>2</w:t>
      </w:r>
      <w:r>
        <w:rPr>
          <w:rFonts w:hint="eastAsia"/>
        </w:rPr>
        <w:t>．民事责任：</w:t>
      </w:r>
      <w:r>
        <w:t>指</w:t>
      </w:r>
      <w:hyperlink r:id="rId17" w:tgtFrame="_blank" w:history="1">
        <w:r>
          <w:t>民事主体</w:t>
        </w:r>
      </w:hyperlink>
      <w:r>
        <w:t>在民事活动中，因实施了民事违法行为，根据民法所承担的对其不利的民事</w:t>
      </w:r>
      <w:hyperlink r:id="rId18" w:tgtFrame="_blank" w:history="1">
        <w:r>
          <w:t>法律后果</w:t>
        </w:r>
      </w:hyperlink>
      <w:r>
        <w:t>或者基于法律特别规定而应承担的民事法律责任。</w:t>
      </w:r>
    </w:p>
    <w:p w:rsidR="004920D5" w:rsidRDefault="004920D5" w:rsidP="004920D5">
      <w:r>
        <w:rPr>
          <w:rFonts w:hint="eastAsia"/>
          <w:b/>
        </w:rPr>
        <w:t>或回答</w:t>
      </w:r>
      <w:r>
        <w:rPr>
          <w:rFonts w:hint="eastAsia"/>
        </w:rPr>
        <w:t>：</w:t>
      </w:r>
      <w:r>
        <w:t>民事主体因违反民事义务所应承担的法律后果</w:t>
      </w:r>
      <w:r>
        <w:rPr>
          <w:rFonts w:hint="eastAsia"/>
        </w:rPr>
        <w:t>。</w:t>
      </w:r>
    </w:p>
    <w:p w:rsidR="004920D5" w:rsidRDefault="004920D5" w:rsidP="004920D5">
      <w:r>
        <w:rPr>
          <w:rFonts w:hint="eastAsia"/>
        </w:rPr>
        <w:t>3</w:t>
      </w:r>
      <w:r>
        <w:rPr>
          <w:rFonts w:hint="eastAsia"/>
        </w:rPr>
        <w:t>．知悉商品或者服务的真实情况的权利。</w:t>
      </w:r>
    </w:p>
    <w:p w:rsidR="004920D5" w:rsidRDefault="004920D5" w:rsidP="004920D5">
      <w:r>
        <w:rPr>
          <w:rFonts w:hint="eastAsia"/>
        </w:rPr>
        <w:t>4</w:t>
      </w:r>
      <w:r>
        <w:rPr>
          <w:rFonts w:hint="eastAsia"/>
        </w:rPr>
        <w:t>．召回：</w:t>
      </w:r>
      <w:r>
        <w:t>指产品</w:t>
      </w:r>
      <w:r>
        <w:rPr>
          <w:rFonts w:hint="eastAsia"/>
        </w:rPr>
        <w:t>经营者（</w:t>
      </w:r>
      <w:hyperlink r:id="rId19" w:tgtFrame="_blank" w:history="1">
        <w:r>
          <w:t>生产商</w:t>
        </w:r>
      </w:hyperlink>
      <w:r>
        <w:t>、</w:t>
      </w:r>
      <w:hyperlink r:id="rId20" w:tgtFrame="_blank" w:history="1">
        <w:r>
          <w:t>进口商</w:t>
        </w:r>
      </w:hyperlink>
      <w:r>
        <w:t>、</w:t>
      </w:r>
      <w:hyperlink r:id="rId21" w:tgtFrame="_blank" w:history="1">
        <w:r>
          <w:t>经销商</w:t>
        </w:r>
      </w:hyperlink>
      <w:r>
        <w:rPr>
          <w:rFonts w:hint="eastAsia"/>
        </w:rPr>
        <w:t>）</w:t>
      </w:r>
      <w:r>
        <w:t>在得知其生产、进口、经销的产品存在可能危及人身健康、财产安全的缺陷时，依法向政府部门报告，并告知消费者，从市场消费者手中无偿收回有问题的产品，实施予以修理、更换、赔偿等积极有效的措施，从而消除</w:t>
      </w:r>
      <w:hyperlink r:id="rId22" w:tgtFrame="_blank" w:history="1">
        <w:r>
          <w:t>缺陷产品</w:t>
        </w:r>
      </w:hyperlink>
      <w:r>
        <w:t>的危害风险，提高企业信誉</w:t>
      </w:r>
      <w:r>
        <w:rPr>
          <w:rFonts w:hint="eastAsia"/>
        </w:rPr>
        <w:t>的制度（措施）。</w:t>
      </w:r>
    </w:p>
    <w:p w:rsidR="004920D5" w:rsidRDefault="004920D5" w:rsidP="004920D5">
      <w:r>
        <w:rPr>
          <w:rFonts w:hint="eastAsia"/>
        </w:rPr>
        <w:t>5</w:t>
      </w:r>
      <w:r>
        <w:rPr>
          <w:rFonts w:hint="eastAsia"/>
        </w:rPr>
        <w:t>．</w:t>
      </w:r>
      <w:r>
        <w:t>指</w:t>
      </w:r>
      <w:r>
        <w:rPr>
          <w:u w:val="single"/>
        </w:rPr>
        <w:t>特定的国家机关和相关的组织和个人</w:t>
      </w:r>
      <w:r>
        <w:t>，根据法律的授权，对违反法律法规，侵犯</w:t>
      </w:r>
      <w:hyperlink r:id="rId23" w:tgtFrame="_blank" w:history="1">
        <w:r>
          <w:t>国家利益</w:t>
        </w:r>
      </w:hyperlink>
      <w:r>
        <w:t>、</w:t>
      </w:r>
      <w:hyperlink r:id="rId24" w:tgtFrame="_blank" w:history="1">
        <w:r>
          <w:t>社会利益</w:t>
        </w:r>
      </w:hyperlink>
      <w:r>
        <w:t>或特定的他人利益的行为，向法院起诉，由法院依法追究法律责任的活动。</w:t>
      </w:r>
    </w:p>
    <w:p w:rsidR="004920D5" w:rsidRDefault="004920D5" w:rsidP="004920D5">
      <w:r>
        <w:rPr>
          <w:rFonts w:hint="eastAsia"/>
          <w:b/>
        </w:rPr>
        <w:t>或答：</w:t>
      </w:r>
      <w:r>
        <w:t>指</w:t>
      </w:r>
      <w:r>
        <w:rPr>
          <w:u w:val="single"/>
        </w:rPr>
        <w:t>任何组织和个人</w:t>
      </w:r>
      <w:r>
        <w:t>都可以根据法律法规的授权，对违反法律、侵犯国家利益、社会公共利益的行为，有权向法院起诉，由法院追究违法者法律责任的活动。</w:t>
      </w: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ascii="宋体" w:hAnsi="宋体"/>
          <w:szCs w:val="21"/>
        </w:rPr>
      </w:pPr>
      <w:r>
        <w:rPr>
          <w:rFonts w:ascii="黑体" w:eastAsia="黑体" w:hAnsi="宋体" w:hint="eastAsia"/>
          <w:szCs w:val="21"/>
        </w:rPr>
        <w:t>三、自由发挥题</w:t>
      </w:r>
    </w:p>
    <w:p w:rsidR="004920D5" w:rsidRDefault="004920D5" w:rsidP="004920D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试述一起你遇到过或者身边发生的消费纠纷案例,并进行法律分析(字数不少于200字)</w:t>
      </w: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snapToGrid w:val="0"/>
      </w:pPr>
      <w:r>
        <w:rPr>
          <w:rFonts w:ascii="黑体" w:eastAsia="黑体" w:hAnsi="宋体" w:hint="eastAsia"/>
          <w:szCs w:val="21"/>
        </w:rPr>
        <w:t>四、多项选择题</w:t>
      </w:r>
    </w:p>
    <w:p w:rsidR="004920D5" w:rsidRDefault="004920D5" w:rsidP="004920D5">
      <w:pPr>
        <w:snapToGrid w:val="0"/>
      </w:pPr>
      <w:r>
        <w:rPr>
          <w:rFonts w:hint="eastAsia"/>
        </w:rPr>
        <w:t>1</w:t>
      </w:r>
      <w:r>
        <w:rPr>
          <w:rFonts w:hint="eastAsia"/>
        </w:rPr>
        <w:t>、消费者田女士买回一盒饼干价格</w:t>
      </w:r>
      <w:r>
        <w:rPr>
          <w:rFonts w:hint="eastAsia"/>
        </w:rPr>
        <w:t>20</w:t>
      </w:r>
      <w:r>
        <w:rPr>
          <w:rFonts w:hint="eastAsia"/>
        </w:rPr>
        <w:t>元，准备给小孩吃，打开后发现有几块已经霉变，一看日期已经过期</w:t>
      </w:r>
      <w:r>
        <w:rPr>
          <w:rFonts w:hint="eastAsia"/>
        </w:rPr>
        <w:t>3</w:t>
      </w:r>
      <w:r>
        <w:rPr>
          <w:rFonts w:hint="eastAsia"/>
        </w:rPr>
        <w:t>天，于是找到超市，超市同意退</w:t>
      </w:r>
      <w:r>
        <w:rPr>
          <w:rFonts w:hint="eastAsia"/>
        </w:rPr>
        <w:t>20</w:t>
      </w:r>
      <w:r>
        <w:rPr>
          <w:rFonts w:hint="eastAsia"/>
        </w:rPr>
        <w:t>元，但田女士还是感觉不痛快，你认为田女士哪些权利要求可以实现（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4920D5" w:rsidRDefault="004920D5" w:rsidP="004920D5">
      <w:pPr>
        <w:snapToGrid w:val="0"/>
      </w:pPr>
      <w:r>
        <w:t>A</w:t>
      </w:r>
      <w:r>
        <w:rPr>
          <w:rFonts w:hint="eastAsia"/>
        </w:rPr>
        <w:t>、要求超市退</w:t>
      </w:r>
      <w:r>
        <w:rPr>
          <w:rFonts w:hint="eastAsia"/>
        </w:rPr>
        <w:t>60</w:t>
      </w:r>
      <w:r>
        <w:rPr>
          <w:rFonts w:hint="eastAsia"/>
        </w:rPr>
        <w:t>元</w:t>
      </w:r>
    </w:p>
    <w:p w:rsidR="004920D5" w:rsidRDefault="004920D5" w:rsidP="004920D5">
      <w:pPr>
        <w:snapToGrid w:val="0"/>
      </w:pPr>
      <w:r>
        <w:t>B</w:t>
      </w:r>
      <w:r>
        <w:rPr>
          <w:rFonts w:hint="eastAsia"/>
        </w:rPr>
        <w:t>、要求超市退</w:t>
      </w:r>
      <w:r>
        <w:rPr>
          <w:rFonts w:hint="eastAsia"/>
        </w:rPr>
        <w:t>500</w:t>
      </w:r>
      <w:r>
        <w:rPr>
          <w:rFonts w:hint="eastAsia"/>
        </w:rPr>
        <w:t>元</w:t>
      </w:r>
      <w:r>
        <w:t xml:space="preserve">  </w:t>
      </w:r>
    </w:p>
    <w:p w:rsidR="004920D5" w:rsidRDefault="004920D5" w:rsidP="004920D5">
      <w:pPr>
        <w:snapToGrid w:val="0"/>
      </w:pPr>
      <w:r>
        <w:t>C</w:t>
      </w:r>
      <w:r>
        <w:rPr>
          <w:rFonts w:hint="eastAsia"/>
        </w:rPr>
        <w:t>、要求超市赔偿精神损失</w:t>
      </w:r>
      <w:r>
        <w:t xml:space="preserve"> </w:t>
      </w:r>
    </w:p>
    <w:p w:rsidR="004920D5" w:rsidRDefault="004920D5" w:rsidP="004920D5">
      <w:pPr>
        <w:snapToGrid w:val="0"/>
      </w:pPr>
      <w:r>
        <w:t>D</w:t>
      </w:r>
      <w:r>
        <w:rPr>
          <w:rFonts w:hint="eastAsia"/>
        </w:rPr>
        <w:t>、向消费者协会投诉</w:t>
      </w:r>
    </w:p>
    <w:p w:rsidR="004920D5" w:rsidRDefault="004920D5" w:rsidP="004920D5">
      <w:pPr>
        <w:snapToGrid w:val="0"/>
      </w:pPr>
    </w:p>
    <w:p w:rsidR="004920D5" w:rsidRDefault="004920D5" w:rsidP="004920D5">
      <w:pPr>
        <w:snapToGrid w:val="0"/>
      </w:pPr>
      <w:r>
        <w:rPr>
          <w:rFonts w:hint="eastAsia"/>
        </w:rPr>
        <w:t>2</w:t>
      </w:r>
      <w:r>
        <w:rPr>
          <w:rFonts w:hint="eastAsia"/>
        </w:rPr>
        <w:t>、消费者在购买、使用商品的时候，享有（</w:t>
      </w:r>
      <w:r>
        <w:t xml:space="preserve">  </w:t>
      </w:r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>）的权利。</w:t>
      </w:r>
    </w:p>
    <w:p w:rsidR="004920D5" w:rsidRDefault="004920D5" w:rsidP="004920D5">
      <w:pPr>
        <w:snapToGrid w:val="0"/>
      </w:pPr>
      <w:r>
        <w:t>A</w:t>
      </w:r>
      <w:r>
        <w:rPr>
          <w:rFonts w:hint="eastAsia"/>
        </w:rPr>
        <w:t>、自主选择</w:t>
      </w:r>
      <w:r>
        <w:t xml:space="preserve">      B</w:t>
      </w:r>
      <w:r>
        <w:rPr>
          <w:rFonts w:hint="eastAsia"/>
        </w:rPr>
        <w:t>、依法结社</w:t>
      </w:r>
      <w:r>
        <w:t xml:space="preserve">    C</w:t>
      </w:r>
      <w:r>
        <w:rPr>
          <w:rFonts w:hint="eastAsia"/>
        </w:rPr>
        <w:t>、公平交易</w:t>
      </w:r>
      <w:r>
        <w:rPr>
          <w:rFonts w:hint="eastAsia"/>
        </w:rPr>
        <w:t xml:space="preserve">   </w:t>
      </w:r>
      <w:r>
        <w:t>D</w:t>
      </w:r>
      <w:r>
        <w:rPr>
          <w:rFonts w:hint="eastAsia"/>
        </w:rPr>
        <w:t>、没收经营者的不合格商品</w:t>
      </w:r>
      <w:r>
        <w:t xml:space="preserve">      </w:t>
      </w:r>
    </w:p>
    <w:p w:rsidR="004920D5" w:rsidRDefault="004920D5" w:rsidP="004920D5">
      <w:pPr>
        <w:snapToGrid w:val="0"/>
      </w:pPr>
    </w:p>
    <w:p w:rsidR="004920D5" w:rsidRDefault="004920D5" w:rsidP="004920D5">
      <w:pPr>
        <w:snapToGrid w:val="0"/>
      </w:pPr>
      <w:r>
        <w:rPr>
          <w:rFonts w:hint="eastAsia"/>
        </w:rPr>
        <w:t>3</w:t>
      </w:r>
      <w:r>
        <w:rPr>
          <w:rFonts w:hint="eastAsia"/>
        </w:rPr>
        <w:t>、消费者行使求偿权的法律依据除《消费者权益保护法》外，还有（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</w:p>
    <w:p w:rsidR="004920D5" w:rsidRDefault="004920D5" w:rsidP="004920D5">
      <w:pPr>
        <w:snapToGrid w:val="0"/>
      </w:pPr>
      <w:r>
        <w:t>A</w:t>
      </w:r>
      <w:r>
        <w:rPr>
          <w:rFonts w:hint="eastAsia"/>
        </w:rPr>
        <w:t>、《民法通则》</w:t>
      </w:r>
      <w:r>
        <w:rPr>
          <w:rFonts w:hint="eastAsia"/>
        </w:rPr>
        <w:t xml:space="preserve">  </w:t>
      </w:r>
      <w:r>
        <w:t xml:space="preserve">        B</w:t>
      </w:r>
      <w:r>
        <w:rPr>
          <w:rFonts w:hint="eastAsia"/>
        </w:rPr>
        <w:t>、《产品质量法》</w:t>
      </w:r>
      <w:r>
        <w:t xml:space="preserve">     </w:t>
      </w:r>
    </w:p>
    <w:p w:rsidR="004920D5" w:rsidRDefault="004920D5" w:rsidP="004920D5">
      <w:pPr>
        <w:snapToGrid w:val="0"/>
      </w:pPr>
      <w:r>
        <w:t>C</w:t>
      </w:r>
      <w:r>
        <w:rPr>
          <w:rFonts w:hint="eastAsia"/>
        </w:rPr>
        <w:t>、《食品安全法》</w:t>
      </w:r>
      <w:r>
        <w:t xml:space="preserve">        D</w:t>
      </w:r>
      <w:r>
        <w:rPr>
          <w:rFonts w:hint="eastAsia"/>
        </w:rPr>
        <w:t>、《药品管理法》</w:t>
      </w:r>
    </w:p>
    <w:p w:rsidR="004920D5" w:rsidRDefault="004920D5" w:rsidP="004920D5">
      <w:pPr>
        <w:snapToGrid w:val="0"/>
      </w:pPr>
      <w:r>
        <w:rPr>
          <w:rFonts w:hint="eastAsia"/>
        </w:rPr>
        <w:t>4</w:t>
      </w:r>
      <w:r>
        <w:rPr>
          <w:rFonts w:hint="eastAsia"/>
        </w:rPr>
        <w:t>、经营者不得（</w:t>
      </w:r>
      <w:r>
        <w:t xml:space="preserve">       </w:t>
      </w:r>
      <w:r>
        <w:rPr>
          <w:rFonts w:hint="eastAsia"/>
        </w:rPr>
        <w:t>）。</w:t>
      </w:r>
    </w:p>
    <w:p w:rsidR="004920D5" w:rsidRDefault="004920D5" w:rsidP="004920D5">
      <w:pPr>
        <w:snapToGrid w:val="0"/>
      </w:pPr>
      <w:r>
        <w:t>A</w:t>
      </w:r>
      <w:r>
        <w:rPr>
          <w:rFonts w:hint="eastAsia"/>
        </w:rPr>
        <w:t>、对消费者进行侮辱、诽谤</w:t>
      </w:r>
    </w:p>
    <w:p w:rsidR="004920D5" w:rsidRDefault="004920D5" w:rsidP="004920D5">
      <w:pPr>
        <w:snapToGrid w:val="0"/>
      </w:pPr>
      <w:r>
        <w:lastRenderedPageBreak/>
        <w:t>B</w:t>
      </w:r>
      <w:r>
        <w:rPr>
          <w:rFonts w:hint="eastAsia"/>
        </w:rPr>
        <w:t>、侵犯消费者的人身自由</w:t>
      </w:r>
    </w:p>
    <w:p w:rsidR="004920D5" w:rsidRDefault="004920D5" w:rsidP="004920D5">
      <w:pPr>
        <w:snapToGrid w:val="0"/>
      </w:pPr>
      <w:r>
        <w:t>C</w:t>
      </w:r>
      <w:r>
        <w:rPr>
          <w:rFonts w:hint="eastAsia"/>
        </w:rPr>
        <w:t>、搜查消费者的身体及携带的物品</w:t>
      </w:r>
    </w:p>
    <w:p w:rsidR="004920D5" w:rsidRDefault="004920D5" w:rsidP="004920D5">
      <w:pPr>
        <w:snapToGrid w:val="0"/>
      </w:pPr>
      <w:r>
        <w:t>D</w:t>
      </w:r>
      <w:r>
        <w:rPr>
          <w:rFonts w:hint="eastAsia"/>
        </w:rPr>
        <w:t>、拒绝消费者索要服务单据的要求</w:t>
      </w:r>
    </w:p>
    <w:p w:rsidR="004920D5" w:rsidRDefault="004920D5" w:rsidP="004920D5">
      <w:pPr>
        <w:snapToGrid w:val="0"/>
      </w:pPr>
    </w:p>
    <w:p w:rsidR="004920D5" w:rsidRDefault="004920D5" w:rsidP="004920D5">
      <w:pPr>
        <w:snapToGrid w:val="0"/>
      </w:pPr>
      <w:r>
        <w:rPr>
          <w:rFonts w:hint="eastAsia"/>
        </w:rPr>
        <w:t>5</w:t>
      </w:r>
      <w:r>
        <w:rPr>
          <w:rFonts w:hint="eastAsia"/>
        </w:rPr>
        <w:t>、徐永东使用其朋友王选才的营业执照经营一家食品超市，顾客陈某在该超市购买了一袋乐乐食品公司生产的山核桃，结果食用时被混在核桃中的石子崩坏了一颗牙，对此，陈某可以向（</w:t>
      </w:r>
      <w:r>
        <w:rPr>
          <w:rFonts w:hint="eastAsia"/>
        </w:rPr>
        <w:t xml:space="preserve">       </w:t>
      </w:r>
      <w:r>
        <w:rPr>
          <w:rFonts w:hint="eastAsia"/>
        </w:rPr>
        <w:t>）要求赔偿。</w:t>
      </w:r>
    </w:p>
    <w:p w:rsidR="004920D5" w:rsidRDefault="004920D5" w:rsidP="004920D5">
      <w:pPr>
        <w:snapToGrid w:val="0"/>
      </w:pPr>
      <w:r>
        <w:t>A</w:t>
      </w:r>
      <w:r>
        <w:rPr>
          <w:rFonts w:hint="eastAsia"/>
        </w:rPr>
        <w:t>、徐永东</w:t>
      </w:r>
      <w:r>
        <w:rPr>
          <w:rFonts w:hint="eastAsia"/>
        </w:rPr>
        <w:t xml:space="preserve">     </w:t>
      </w:r>
      <w:r>
        <w:t>B</w:t>
      </w:r>
      <w:r>
        <w:rPr>
          <w:rFonts w:hint="eastAsia"/>
        </w:rPr>
        <w:t>、王选才</w:t>
      </w:r>
      <w:r>
        <w:rPr>
          <w:rFonts w:hint="eastAsia"/>
        </w:rPr>
        <w:t xml:space="preserve">     </w:t>
      </w:r>
      <w:r>
        <w:t>C</w:t>
      </w:r>
      <w:r>
        <w:rPr>
          <w:rFonts w:hint="eastAsia"/>
        </w:rPr>
        <w:t>、乐乐食品公司</w:t>
      </w:r>
      <w:r>
        <w:rPr>
          <w:rFonts w:hint="eastAsia"/>
        </w:rPr>
        <w:t xml:space="preserve">     </w:t>
      </w:r>
      <w:r>
        <w:t>D</w:t>
      </w:r>
      <w:r>
        <w:rPr>
          <w:rFonts w:hint="eastAsia"/>
        </w:rPr>
        <w:t>、消费者协会</w:t>
      </w:r>
    </w:p>
    <w:p w:rsidR="004920D5" w:rsidRDefault="004920D5" w:rsidP="004920D5">
      <w:pPr>
        <w:snapToGrid w:val="0"/>
      </w:pPr>
    </w:p>
    <w:p w:rsidR="004920D5" w:rsidRDefault="004920D5" w:rsidP="004920D5">
      <w:pPr>
        <w:snapToGrid w:val="0"/>
      </w:pPr>
    </w:p>
    <w:p w:rsidR="004920D5" w:rsidRDefault="004920D5" w:rsidP="004920D5">
      <w:r>
        <w:rPr>
          <w:rFonts w:ascii="黑体" w:eastAsia="黑体" w:hAnsi="宋体" w:hint="eastAsia"/>
          <w:szCs w:val="21"/>
        </w:rPr>
        <w:t>五、案例分析</w:t>
      </w:r>
    </w:p>
    <w:p w:rsidR="004920D5" w:rsidRDefault="004920D5" w:rsidP="004920D5">
      <w:pPr>
        <w:rPr>
          <w:szCs w:val="21"/>
        </w:rPr>
      </w:pPr>
      <w:r>
        <w:t>1</w:t>
      </w:r>
      <w:r>
        <w:rPr>
          <w:rFonts w:hint="eastAsia"/>
        </w:rPr>
        <w:t>、</w:t>
      </w:r>
      <w:r>
        <w:rPr>
          <w:rFonts w:hint="eastAsia"/>
          <w:szCs w:val="21"/>
        </w:rPr>
        <w:t>赵某在来来商厦买了一台全自动“日立”牌洗衣机，付款</w:t>
      </w:r>
      <w:r>
        <w:rPr>
          <w:szCs w:val="21"/>
        </w:rPr>
        <w:t>5600</w:t>
      </w:r>
      <w:r>
        <w:rPr>
          <w:szCs w:val="21"/>
        </w:rPr>
        <w:t>元。次日，来来商厦将该洗衣机交由速达运输公司运到赵家。途经一急弯道时，运货的大车重心发生偏离，加之驾驶员王某操作处理不及时，结果该车发生倾斜，致使该洗衣机滑出车厢，但从外壳基本看不出有何破毁。于是该车驾驶员以为没有什么问题，仍把该洗衣机送到赵家。</w:t>
      </w:r>
    </w:p>
    <w:p w:rsidR="004920D5" w:rsidRDefault="004920D5" w:rsidP="004920D5">
      <w:pPr>
        <w:ind w:firstLineChars="200" w:firstLine="420"/>
      </w:pPr>
      <w:r>
        <w:rPr>
          <w:rFonts w:hint="eastAsia"/>
        </w:rPr>
        <w:t>赵某收到洗衣机后一用，发现根本不能运转，当即要求来来商厦重换一台。此时来来商厦发现，该洗衣机是日本原装机器，价值应为</w:t>
      </w:r>
      <w:r>
        <w:t>12000</w:t>
      </w:r>
      <w:r>
        <w:t>元人民币。告之赵某该情况后，提出换一台价值</w:t>
      </w:r>
      <w:r>
        <w:t>5600</w:t>
      </w:r>
      <w:r>
        <w:t>元人民币、由国内组装、但机器性能一模一样的日立牌洗衣机给赵某。赵某不同意，坚持要重换价值</w:t>
      </w:r>
      <w:r>
        <w:t>12000</w:t>
      </w:r>
      <w:r>
        <w:t>元的日本原装日立牌洗衣机，于是与来来商厦发生了争执。于是赵某诉诸法院，要求来来百货重换价值</w:t>
      </w:r>
      <w:r>
        <w:t>12000</w:t>
      </w:r>
      <w:r>
        <w:t>元的日本原装日立牌洗衣机，并要求运输公司及王某承担连带责任。</w:t>
      </w:r>
      <w:r>
        <w:t> </w:t>
      </w:r>
      <w:r>
        <w:rPr>
          <w:rFonts w:hint="eastAsia"/>
        </w:rPr>
        <w:t xml:space="preserve">   </w:t>
      </w:r>
    </w:p>
    <w:p w:rsidR="004920D5" w:rsidRDefault="004920D5" w:rsidP="004920D5">
      <w:pPr>
        <w:snapToGrid w:val="0"/>
      </w:pPr>
      <w:r>
        <w:rPr>
          <w:rFonts w:hint="eastAsia"/>
        </w:rPr>
        <w:t>问题：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）赵某是否有权要求重换价值</w:t>
      </w:r>
      <w:r>
        <w:rPr>
          <w:rFonts w:hint="eastAsia"/>
        </w:rPr>
        <w:t>12000</w:t>
      </w:r>
      <w:r>
        <w:rPr>
          <w:rFonts w:hint="eastAsia"/>
        </w:rPr>
        <w:t>元的洗衣机，为什么？</w:t>
      </w:r>
    </w:p>
    <w:p w:rsidR="004920D5" w:rsidRDefault="004920D5" w:rsidP="004920D5">
      <w:pPr>
        <w:snapToGrid w:val="0"/>
        <w:ind w:firstLineChars="428" w:firstLine="899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）速达运输公司向谁承担责任，为什么？</w:t>
      </w:r>
    </w:p>
    <w:p w:rsidR="004920D5" w:rsidRDefault="004920D5" w:rsidP="004920D5">
      <w:pPr>
        <w:snapToGrid w:val="0"/>
        <w:ind w:firstLineChars="428" w:firstLine="899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）王某是否承担责任，为什么？</w:t>
      </w:r>
    </w:p>
    <w:p w:rsidR="004920D5" w:rsidRDefault="004920D5" w:rsidP="004920D5">
      <w:pPr>
        <w:snapToGrid w:val="0"/>
      </w:pPr>
    </w:p>
    <w:p w:rsidR="004920D5" w:rsidRDefault="004920D5" w:rsidP="004920D5">
      <w:pPr>
        <w:snapToGrid w:val="0"/>
        <w:rPr>
          <w:b/>
        </w:rPr>
      </w:pPr>
      <w:r>
        <w:rPr>
          <w:rFonts w:hint="eastAsia"/>
          <w:b/>
        </w:rPr>
        <w:t>参考答案：参见教材。</w:t>
      </w:r>
    </w:p>
    <w:p w:rsidR="004920D5" w:rsidRDefault="004920D5" w:rsidP="004920D5">
      <w:pPr>
        <w:snapToGrid w:val="0"/>
        <w:ind w:firstLine="480"/>
      </w:pPr>
    </w:p>
    <w:p w:rsidR="004920D5" w:rsidRDefault="004920D5" w:rsidP="004920D5">
      <w:pPr>
        <w:snapToGrid w:val="0"/>
        <w:ind w:firstLine="480"/>
      </w:pPr>
    </w:p>
    <w:p w:rsidR="004920D5" w:rsidRDefault="004920D5" w:rsidP="004920D5">
      <w:pPr>
        <w:snapToGrid w:val="0"/>
        <w:ind w:firstLine="480"/>
      </w:pPr>
    </w:p>
    <w:p w:rsidR="004920D5" w:rsidRDefault="004920D5" w:rsidP="004920D5">
      <w:pPr>
        <w:snapToGrid w:val="0"/>
        <w:ind w:firstLine="480"/>
      </w:pPr>
    </w:p>
    <w:p w:rsidR="004920D5" w:rsidRDefault="004920D5" w:rsidP="004920D5">
      <w:pPr>
        <w:rPr>
          <w:rFonts w:ascii="宋体" w:hAnsi="宋体"/>
          <w:szCs w:val="21"/>
        </w:rPr>
      </w:pPr>
      <w:r>
        <w:rPr>
          <w:rFonts w:ascii="宋体" w:hAnsi="宋体" w:hint="eastAsia"/>
        </w:rPr>
        <w:t>2</w:t>
      </w:r>
      <w:r>
        <w:rPr>
          <w:rFonts w:ascii="宋体" w:hAnsi="宋体"/>
        </w:rPr>
        <w:t>、</w:t>
      </w:r>
      <w:r>
        <w:t>2000</w:t>
      </w:r>
      <w:r>
        <w:t>年</w:t>
      </w:r>
      <w:r>
        <w:t>5</w:t>
      </w:r>
      <w:r>
        <w:t>月，张某开办饭庄，从商场购买</w:t>
      </w:r>
      <w:r>
        <w:t>10</w:t>
      </w:r>
      <w:r>
        <w:t>台吊扇，其同年</w:t>
      </w:r>
      <w:r>
        <w:t>7</w:t>
      </w:r>
      <w:r>
        <w:t>月，吴某等一行</w:t>
      </w:r>
      <w:r>
        <w:t>6</w:t>
      </w:r>
      <w:r>
        <w:t>人到饭庄就餐，进餐过程中，吊扇突然脱落，造成吴某等</w:t>
      </w:r>
      <w:r>
        <w:t>3</w:t>
      </w:r>
      <w:r>
        <w:t>人骨折或皮外伤，共花去医疗费</w:t>
      </w:r>
      <w:r>
        <w:t>8000</w:t>
      </w:r>
      <w:r>
        <w:t>元。事后，</w:t>
      </w:r>
      <w:r>
        <w:t>3</w:t>
      </w:r>
      <w:r>
        <w:t>人找到张某要求赔偿，张某认为事故纯粹是由于装潢公司安装不当所致，自己亦是受害人，拒绝赔偿。后查明，这</w:t>
      </w:r>
      <w:r>
        <w:t>10</w:t>
      </w:r>
      <w:r>
        <w:t>台吊扇全系不合格产品。试问：本案中，哪些当事人是消费者呢？</w:t>
      </w:r>
      <w:r>
        <w:rPr>
          <w:rFonts w:hint="eastAsia"/>
        </w:rPr>
        <w:t>本案应该如何处理？</w:t>
      </w: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cs="Tahoma"/>
        </w:rPr>
      </w:pPr>
      <w:r>
        <w:rPr>
          <w:rFonts w:cs="Tahoma" w:hint="eastAsia"/>
        </w:rPr>
        <w:t>3</w:t>
      </w:r>
      <w:r>
        <w:rPr>
          <w:rFonts w:cs="Tahoma" w:hint="eastAsia"/>
        </w:rPr>
        <w:t>、</w:t>
      </w:r>
      <w:r>
        <w:rPr>
          <w:rFonts w:cs="Tahoma" w:hint="eastAsia"/>
        </w:rPr>
        <w:t>2009</w:t>
      </w:r>
      <w:r>
        <w:rPr>
          <w:rFonts w:cs="Tahoma" w:hint="eastAsia"/>
        </w:rPr>
        <w:t>年</w:t>
      </w:r>
      <w:r>
        <w:rPr>
          <w:rFonts w:cs="Tahoma" w:hint="eastAsia"/>
        </w:rPr>
        <w:t>4</w:t>
      </w:r>
      <w:r>
        <w:rPr>
          <w:rFonts w:cs="Tahoma" w:hint="eastAsia"/>
        </w:rPr>
        <w:t>月</w:t>
      </w:r>
      <w:r>
        <w:rPr>
          <w:rFonts w:cs="Tahoma" w:hint="eastAsia"/>
        </w:rPr>
        <w:t>23</w:t>
      </w:r>
      <w:r>
        <w:rPr>
          <w:rFonts w:cs="Tahoma" w:hint="eastAsia"/>
        </w:rPr>
        <w:t>日中午，李先生在合肥市高新区某酒楼就餐，点好菜后，发现桌子上摆的是“高温消毒餐具”，并标有“使用费一份一元”。于是，李先生向服务员要求使用免费餐具，得到的答复是“没有”。饭后付费时饭店收取了李先生等</w:t>
      </w:r>
      <w:r>
        <w:rPr>
          <w:rFonts w:cs="Tahoma" w:hint="eastAsia"/>
        </w:rPr>
        <w:t>5</w:t>
      </w:r>
      <w:r>
        <w:rPr>
          <w:rFonts w:cs="Tahoma" w:hint="eastAsia"/>
        </w:rPr>
        <w:t>人每人一元的消毒餐具费。问：这餐具费</w:t>
      </w:r>
      <w:r>
        <w:rPr>
          <w:rFonts w:cs="Tahoma" w:hint="eastAsia"/>
        </w:rPr>
        <w:t>1</w:t>
      </w:r>
      <w:r>
        <w:rPr>
          <w:rFonts w:cs="Tahoma" w:hint="eastAsia"/>
        </w:rPr>
        <w:t>元钱能返还吗？理由是什么？</w:t>
      </w:r>
    </w:p>
    <w:p w:rsidR="004920D5" w:rsidRDefault="004920D5" w:rsidP="004920D5">
      <w:pPr>
        <w:rPr>
          <w:rFonts w:cs="Tahoma"/>
        </w:rPr>
      </w:pPr>
    </w:p>
    <w:p w:rsidR="004920D5" w:rsidRDefault="004920D5" w:rsidP="004920D5">
      <w:pPr>
        <w:rPr>
          <w:rFonts w:cs="Tahoma"/>
        </w:rPr>
      </w:pPr>
    </w:p>
    <w:p w:rsidR="004920D5" w:rsidRDefault="004920D5" w:rsidP="004920D5">
      <w:pPr>
        <w:rPr>
          <w:rFonts w:cs="Tahoma"/>
        </w:rPr>
      </w:pPr>
    </w:p>
    <w:p w:rsidR="004920D5" w:rsidRDefault="004920D5" w:rsidP="004920D5">
      <w:pPr>
        <w:rPr>
          <w:rFonts w:cs="Tahoma"/>
        </w:rPr>
      </w:pPr>
      <w:r>
        <w:rPr>
          <w:rFonts w:cs="Tahoma" w:hint="eastAsia"/>
        </w:rPr>
        <w:t>4</w:t>
      </w:r>
      <w:r>
        <w:rPr>
          <w:rFonts w:cs="Tahoma" w:hint="eastAsia"/>
        </w:rPr>
        <w:t>、</w:t>
      </w:r>
      <w:r>
        <w:rPr>
          <w:rFonts w:cs="Tahoma" w:hint="eastAsia"/>
        </w:rPr>
        <w:t>2008</w:t>
      </w:r>
      <w:r>
        <w:rPr>
          <w:rFonts w:cs="Tahoma" w:hint="eastAsia"/>
        </w:rPr>
        <w:t>年，一老年消费者在芜湖市某购物广场购物时，因商场内地滑而不慎摔倒，后被送到芜湖市一院紧急治疗，经医生诊断为股骨骨折。在与经营者交涉无果的情况下，其家属将此事申诉到芜湖市工商局</w:t>
      </w:r>
      <w:r>
        <w:rPr>
          <w:rFonts w:cs="Tahoma" w:hint="eastAsia"/>
        </w:rPr>
        <w:t>12315</w:t>
      </w:r>
      <w:r>
        <w:rPr>
          <w:rFonts w:cs="Tahoma" w:hint="eastAsia"/>
        </w:rPr>
        <w:t>消费者申诉举报指挥中心。</w:t>
      </w:r>
    </w:p>
    <w:p w:rsidR="004920D5" w:rsidRDefault="004920D5" w:rsidP="004920D5">
      <w:pPr>
        <w:rPr>
          <w:rFonts w:cs="Tahoma"/>
        </w:rPr>
      </w:pPr>
      <w:r>
        <w:rPr>
          <w:rFonts w:cs="Tahoma" w:hint="eastAsia"/>
        </w:rPr>
        <w:lastRenderedPageBreak/>
        <w:t>问：根据消费者的涵义分析，该老年消费者没有购物，能否要求购物广场赔偿？</w:t>
      </w:r>
    </w:p>
    <w:p w:rsidR="004920D5" w:rsidRDefault="004920D5" w:rsidP="004920D5">
      <w:pPr>
        <w:rPr>
          <w:rFonts w:cs="Tahoma"/>
        </w:rPr>
      </w:pPr>
      <w:r>
        <w:rPr>
          <w:rFonts w:cs="Tahoma" w:hint="eastAsia"/>
          <w:b/>
        </w:rPr>
        <w:t>提示</w:t>
      </w:r>
      <w:r>
        <w:rPr>
          <w:rFonts w:cs="Tahoma" w:hint="eastAsia"/>
        </w:rPr>
        <w:t>：消费者的安全权并非是在消费者购买商品或者接受服务后，而是消费者在此过程中，进入经营者的经营场所就享有人身和财产安全的权利保障。</w:t>
      </w:r>
    </w:p>
    <w:p w:rsidR="004920D5" w:rsidRDefault="004920D5" w:rsidP="004920D5">
      <w:pPr>
        <w:rPr>
          <w:rFonts w:cs="Tahoma"/>
        </w:rPr>
      </w:pP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ascii="宋体"/>
          <w:kern w:val="0"/>
          <w:sz w:val="24"/>
        </w:rPr>
      </w:pPr>
      <w:r>
        <w:rPr>
          <w:rFonts w:ascii="宋体" w:hAnsi="宋体" w:hint="eastAsia"/>
          <w:szCs w:val="21"/>
        </w:rPr>
        <w:t>5、</w:t>
      </w:r>
      <w:r>
        <w:rPr>
          <w:rFonts w:hint="eastAsia"/>
          <w:kern w:val="0"/>
        </w:rPr>
        <w:t>陈</w:t>
      </w:r>
      <w:r>
        <w:rPr>
          <w:rFonts w:hAnsi="仿宋_GB2312" w:cs="仿宋_GB2312" w:hint="eastAsia"/>
          <w:kern w:val="0"/>
        </w:rPr>
        <w:t>xx</w:t>
      </w:r>
      <w:r>
        <w:rPr>
          <w:rFonts w:hint="eastAsia"/>
          <w:kern w:val="0"/>
        </w:rPr>
        <w:t>某日与家人前往某饭店就餐，将上衣脱下放在座位旁的椅子上。用餐完毕后，陈</w:t>
      </w:r>
      <w:r>
        <w:rPr>
          <w:rFonts w:hAnsi="仿宋_GB2312" w:cs="仿宋_GB2312" w:hint="eastAsia"/>
          <w:kern w:val="0"/>
        </w:rPr>
        <w:t>xx</w:t>
      </w:r>
      <w:r>
        <w:rPr>
          <w:rFonts w:hint="eastAsia"/>
          <w:kern w:val="0"/>
        </w:rPr>
        <w:t>突然发现上衣兜内的</w:t>
      </w:r>
      <w:r>
        <w:rPr>
          <w:rFonts w:hint="eastAsia"/>
          <w:kern w:val="0"/>
        </w:rPr>
        <w:t>3200</w:t>
      </w:r>
      <w:r>
        <w:rPr>
          <w:rFonts w:hint="eastAsia"/>
          <w:kern w:val="0"/>
        </w:rPr>
        <w:t>元现金、手机等物品被人盗走，遂要求饭店赔偿。店方则认为，餐厅醒目位置张贴有“请妥善保管好自己的财物，谨防小偷！”字样的大幅标语告示，店方已尽到提醒警示义务，陈</w:t>
      </w:r>
      <w:r>
        <w:rPr>
          <w:rFonts w:hAnsi="仿宋_GB2312" w:cs="仿宋_GB2312" w:hint="eastAsia"/>
          <w:kern w:val="0"/>
        </w:rPr>
        <w:t>xx</w:t>
      </w:r>
      <w:r>
        <w:rPr>
          <w:rFonts w:hint="eastAsia"/>
          <w:kern w:val="0"/>
        </w:rPr>
        <w:t>的财物被盗系其自己保管不善造成，店方不应予以赔偿。陈</w:t>
      </w:r>
      <w:r>
        <w:rPr>
          <w:rFonts w:hAnsi="仿宋_GB2312" w:cs="仿宋_GB2312" w:hint="eastAsia"/>
          <w:kern w:val="0"/>
        </w:rPr>
        <w:t>xx</w:t>
      </w:r>
      <w:r>
        <w:rPr>
          <w:rFonts w:hint="eastAsia"/>
          <w:kern w:val="0"/>
        </w:rPr>
        <w:t>则认为，店内虽已张贴告示，但未提供存包服务及保安等有效措施，致其财物被盗，理应赔偿。双方协商未果，遂形成纠纷，陈</w:t>
      </w:r>
      <w:r>
        <w:rPr>
          <w:rFonts w:hAnsi="仿宋_GB2312" w:cs="仿宋_GB2312" w:hint="eastAsia"/>
          <w:kern w:val="0"/>
        </w:rPr>
        <w:t>xx</w:t>
      </w:r>
      <w:r>
        <w:rPr>
          <w:rFonts w:hint="eastAsia"/>
          <w:kern w:val="0"/>
        </w:rPr>
        <w:t>依据双方达成的仲裁协议向</w:t>
      </w:r>
      <w:r>
        <w:rPr>
          <w:rFonts w:hint="eastAsia"/>
          <w:kern w:val="0"/>
        </w:rPr>
        <w:t>xx</w:t>
      </w:r>
      <w:r>
        <w:rPr>
          <w:rFonts w:hint="eastAsia"/>
          <w:kern w:val="0"/>
        </w:rPr>
        <w:t>仲裁委员会申请仲裁，要求饭店赔偿其各项损失共计</w:t>
      </w:r>
      <w:r>
        <w:rPr>
          <w:rFonts w:hint="eastAsia"/>
          <w:kern w:val="0"/>
        </w:rPr>
        <w:t>4800</w:t>
      </w:r>
      <w:r>
        <w:rPr>
          <w:rFonts w:hint="eastAsia"/>
          <w:kern w:val="0"/>
        </w:rPr>
        <w:t>元。</w:t>
      </w:r>
      <w:r>
        <w:rPr>
          <w:rFonts w:hint="eastAsia"/>
          <w:kern w:val="0"/>
        </w:rPr>
        <w:t xml:space="preserve"> </w:t>
      </w:r>
    </w:p>
    <w:p w:rsidR="004920D5" w:rsidRDefault="004920D5" w:rsidP="004920D5">
      <w:pPr>
        <w:rPr>
          <w:rFonts w:ascii="宋体"/>
          <w:kern w:val="0"/>
          <w:sz w:val="24"/>
        </w:rPr>
      </w:pPr>
      <w:r>
        <w:rPr>
          <w:rFonts w:ascii="黑体" w:eastAsia="黑体" w:hAnsi="黑体" w:hint="eastAsia"/>
          <w:kern w:val="0"/>
        </w:rPr>
        <w:t>【争议焦点】</w:t>
      </w:r>
      <w:r>
        <w:rPr>
          <w:rFonts w:hint="eastAsia"/>
          <w:kern w:val="0"/>
        </w:rPr>
        <w:t>店内张贴警示标语，是否可以对顾客丢失财物免责？法律依据是什么？</w:t>
      </w:r>
    </w:p>
    <w:p w:rsidR="004920D5" w:rsidRDefault="004920D5" w:rsidP="004920D5">
      <w:r>
        <w:rPr>
          <w:rFonts w:hint="eastAsia"/>
        </w:rPr>
        <w:t>参考答案：不可以。《消费者权益保护法》第七条规定：“消费者在购买、使用商品和接受服务时享有人身、财产安全不受损害的权利。”陈</w:t>
      </w:r>
      <w:r>
        <w:rPr>
          <w:rFonts w:hAnsi="仿宋_GB2312" w:cs="仿宋_GB2312" w:hint="eastAsia"/>
        </w:rPr>
        <w:t>xx</w:t>
      </w:r>
      <w:r>
        <w:rPr>
          <w:rFonts w:hint="eastAsia"/>
        </w:rPr>
        <w:t>到饭店就餐，与饭店之间构成消费者与经营者之间的关系，饭店对其提供的服务有保证安全的义务，陈</w:t>
      </w:r>
      <w:r>
        <w:rPr>
          <w:rFonts w:hAnsi="仿宋_GB2312" w:cs="仿宋_GB2312" w:hint="eastAsia"/>
        </w:rPr>
        <w:t>xx</w:t>
      </w:r>
      <w:r>
        <w:rPr>
          <w:rFonts w:hint="eastAsia"/>
        </w:rPr>
        <w:t>在就餐接受服务时享有财产安全不受损害的权利。《侵权责任法》</w:t>
      </w:r>
      <w:r>
        <w:rPr>
          <w:rStyle w:val="a5"/>
          <w:rFonts w:hint="eastAsia"/>
        </w:rPr>
        <w:t>第三十七条规定，</w:t>
      </w:r>
      <w:r>
        <w:rPr>
          <w:rFonts w:hint="eastAsia"/>
        </w:rPr>
        <w:t>宾馆、商场、银行、车站、娱乐场所等公共场所的管理人或者群众性活动的组织者，未尽到安全保障义务，造成他人损害的，应当承担侵权责任。《消费者权益保护法》第四十四条规定：“经营者提供商品或者服务，造成消费者财产损害的，应当按照消费者的要求，以修理、重作、更换、退货、补足商品数量、退还货款和服务费用或者赔偿损失等方式承担民事责任。”</w:t>
      </w:r>
    </w:p>
    <w:p w:rsidR="004920D5" w:rsidRDefault="004920D5" w:rsidP="004920D5">
      <w:pPr>
        <w:rPr>
          <w:rFonts w:ascii="宋体" w:hAnsi="宋体"/>
          <w:szCs w:val="21"/>
        </w:rPr>
      </w:pPr>
      <w:r>
        <w:rPr>
          <w:rFonts w:hint="eastAsia"/>
        </w:rPr>
        <w:t xml:space="preserve">  </w:t>
      </w:r>
      <w:r>
        <w:rPr>
          <w:rFonts w:hint="eastAsia"/>
        </w:rPr>
        <w:t>本案中，饭店虽已张贴警示标语，提醒顾客注意保管好私人财物，履行了部分义务，但未能提供存包服务或其他有效的保安服务，以防止顾客财物被盗，其在保障顾客财产安全方面存在服务瑕疵，未完全尽到经营者在合理限度范围的安全保障义务，致使陈</w:t>
      </w:r>
      <w:r>
        <w:rPr>
          <w:rFonts w:hAnsi="仿宋_GB2312" w:cs="仿宋_GB2312" w:hint="eastAsia"/>
        </w:rPr>
        <w:t>xx</w:t>
      </w:r>
      <w:r>
        <w:rPr>
          <w:rFonts w:hint="eastAsia"/>
        </w:rPr>
        <w:t>财产权受到侵害，应当承担相应的民事责任。同时，陈</w:t>
      </w:r>
      <w:r>
        <w:rPr>
          <w:rFonts w:hAnsi="仿宋_GB2312" w:cs="仿宋_GB2312" w:hint="eastAsia"/>
        </w:rPr>
        <w:t>xx</w:t>
      </w:r>
      <w:r>
        <w:rPr>
          <w:rFonts w:hint="eastAsia"/>
        </w:rPr>
        <w:t>对自己的财物照看不周、保管不善，亦有部分责任。因此，根据双方应当承担的民事责任，陈</w:t>
      </w:r>
      <w:r>
        <w:rPr>
          <w:rFonts w:hAnsi="仿宋_GB2312" w:cs="仿宋_GB2312" w:hint="eastAsia"/>
        </w:rPr>
        <w:t>xx</w:t>
      </w:r>
      <w:r>
        <w:rPr>
          <w:rFonts w:hint="eastAsia"/>
        </w:rPr>
        <w:t>可以要求饭店赔偿部分损失，同时自己也应承担部分损失。</w:t>
      </w: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szCs w:val="21"/>
        </w:rPr>
        <w:t>6、</w:t>
      </w:r>
      <w:r>
        <w:rPr>
          <w:rFonts w:ascii="宋体" w:hAnsi="宋体"/>
          <w:color w:val="000000"/>
          <w:szCs w:val="21"/>
        </w:rPr>
        <w:t>2015年9月11日，原告吴某在被告某超市三墙路店购买牛奶，看到其所售的某品牌纯牛奶宣称：“让您在中国享用世界顶级牛奶。”吴某遂购买4盒，共花费204元。原告饮用后感觉与其他牛奶没有差别，认为该宣传有违广告法规定，构成消费欺诈，故诉至法院请求超市退还所购商品款204元并支付3倍赔偿金612元。</w:t>
      </w:r>
    </w:p>
    <w:p w:rsidR="004920D5" w:rsidRDefault="004920D5" w:rsidP="004920D5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 xml:space="preserve">　　被告某超市认为该商品是从正规奶业公司购进，在宣传上使用顶级字样，虽违反广告法的规定，但不能认定超市在销售给消费者的过程中存在欺诈行为。</w:t>
      </w:r>
    </w:p>
    <w:p w:rsidR="004920D5" w:rsidRDefault="004920D5" w:rsidP="004920D5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参考答案：</w:t>
      </w:r>
      <w:r>
        <w:rPr>
          <w:rFonts w:ascii="宋体" w:hAnsi="宋体"/>
          <w:color w:val="000000"/>
          <w:szCs w:val="21"/>
        </w:rPr>
        <w:t>《中华人民共和国广告法》第九条第三款的规定，广告不得使用“国家级”“最高级”“最佳”等用语。该案中涉案产品纯牛奶将“让您在中国享用世界顶级牛奶”作为广告宣传用语，其中“顶级”二字，属于绝对化用语，从而误导了消费者，存在欺诈行为，应承担3倍的赔偿责任。</w:t>
      </w:r>
    </w:p>
    <w:p w:rsidR="004920D5" w:rsidRDefault="004920D5" w:rsidP="004920D5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 xml:space="preserve">　　法院故依据《广告法》第九条第三款、《消费者权益保护法》第五十五条第一款的规定，判决被告某超市退还原告货款204元并支付3倍赔偿金612元；同时，原告吴某退还纯牛奶4盒。</w:t>
      </w:r>
      <w:r>
        <w:rPr>
          <w:rFonts w:ascii="宋体" w:hAnsi="宋体"/>
          <w:color w:val="000000"/>
          <w:szCs w:val="21"/>
        </w:rPr>
        <w:br/>
        <w:t xml:space="preserve">　　【案例提示】经营者对所售商品作虚假宣传，诱导消费者购买，构成商业欺诈，消费者有权请求经营者退还货款并支付货款3倍的赔偿。</w:t>
      </w:r>
    </w:p>
    <w:p w:rsidR="004920D5" w:rsidRDefault="004920D5" w:rsidP="004920D5">
      <w:pPr>
        <w:rPr>
          <w:rFonts w:ascii="宋体" w:hAnsi="宋体"/>
          <w:szCs w:val="21"/>
        </w:rPr>
      </w:pPr>
    </w:p>
    <w:p w:rsidR="004920D5" w:rsidRDefault="004920D5" w:rsidP="004920D5">
      <w:pPr>
        <w:rPr>
          <w:rFonts w:cs="Tahoma"/>
        </w:rPr>
      </w:pPr>
      <w:r>
        <w:rPr>
          <w:rFonts w:hint="eastAsia"/>
        </w:rPr>
        <w:lastRenderedPageBreak/>
        <w:t>7</w:t>
      </w:r>
      <w:r>
        <w:rPr>
          <w:rFonts w:hint="eastAsia"/>
        </w:rPr>
        <w:t>、</w:t>
      </w:r>
      <w:r>
        <w:rPr>
          <w:rFonts w:cs="Tahoma" w:hint="eastAsia"/>
        </w:rPr>
        <w:t>甲将价值</w:t>
      </w:r>
      <w:r>
        <w:rPr>
          <w:rFonts w:cs="Tahoma" w:hint="eastAsia"/>
        </w:rPr>
        <w:t>1</w:t>
      </w:r>
      <w:r>
        <w:rPr>
          <w:rFonts w:cs="Tahoma" w:hint="eastAsia"/>
        </w:rPr>
        <w:t>万元的羽绒服交给快捷快递公司，仅仅支付</w:t>
      </w:r>
      <w:r>
        <w:rPr>
          <w:rFonts w:cs="Tahoma" w:hint="eastAsia"/>
        </w:rPr>
        <w:t>30</w:t>
      </w:r>
      <w:r>
        <w:rPr>
          <w:rFonts w:cs="Tahoma" w:hint="eastAsia"/>
        </w:rPr>
        <w:t>元快递费用，没有保价，后快递丢失，问甲能否获得足额赔偿，还是仅仅按照《邮政法》规定的邮资</w:t>
      </w:r>
      <w:r>
        <w:rPr>
          <w:rFonts w:cs="Tahoma" w:hint="eastAsia"/>
        </w:rPr>
        <w:t>3</w:t>
      </w:r>
      <w:r>
        <w:rPr>
          <w:rFonts w:cs="Tahoma" w:hint="eastAsia"/>
        </w:rPr>
        <w:t>倍，即</w:t>
      </w:r>
      <w:r>
        <w:rPr>
          <w:rFonts w:cs="Tahoma" w:hint="eastAsia"/>
        </w:rPr>
        <w:t>100</w:t>
      </w:r>
      <w:r>
        <w:rPr>
          <w:rFonts w:cs="Tahoma" w:hint="eastAsia"/>
        </w:rPr>
        <w:t>元的赔偿？注意，目前快递市场管理仅有《快递市场管理办法》文件，没有《快递法》，而该文件没有对此明确规定，仅规定可以依据《合同法》、《邮政法》等法律规定处理。</w:t>
      </w:r>
    </w:p>
    <w:p w:rsidR="004920D5" w:rsidRDefault="004920D5" w:rsidP="004920D5">
      <w:pPr>
        <w:rPr>
          <w:rFonts w:cs="Tahoma"/>
        </w:rPr>
      </w:pPr>
    </w:p>
    <w:p w:rsidR="004920D5" w:rsidRDefault="004920D5" w:rsidP="004920D5">
      <w:pPr>
        <w:rPr>
          <w:rFonts w:cs="Tahoma"/>
        </w:rPr>
      </w:pPr>
      <w:r>
        <w:rPr>
          <w:rFonts w:cs="Tahoma" w:hint="eastAsia"/>
          <w:b/>
        </w:rPr>
        <w:t>答案提示：</w:t>
      </w:r>
      <w:r>
        <w:rPr>
          <w:rFonts w:cs="Tahoma" w:hint="eastAsia"/>
        </w:rPr>
        <w:t>此题属于争议题目。足额，不足额的答案都可以，主要是言之成理。</w:t>
      </w:r>
    </w:p>
    <w:p w:rsidR="004920D5" w:rsidRDefault="004920D5" w:rsidP="004920D5"/>
    <w:p w:rsidR="00ED37B1" w:rsidRPr="004920D5" w:rsidRDefault="00ED37B1" w:rsidP="004920D5">
      <w:pPr>
        <w:ind w:firstLineChars="200" w:firstLine="480"/>
        <w:rPr>
          <w:rFonts w:ascii="微软雅黑" w:eastAsia="微软雅黑" w:hAnsi="微软雅黑"/>
          <w:sz w:val="24"/>
        </w:rPr>
      </w:pPr>
    </w:p>
    <w:sectPr w:rsidR="00ED37B1" w:rsidRPr="004920D5" w:rsidSect="00355B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92F" w:rsidRDefault="00D0792F" w:rsidP="004920D5">
      <w:r>
        <w:separator/>
      </w:r>
    </w:p>
  </w:endnote>
  <w:endnote w:type="continuationSeparator" w:id="0">
    <w:p w:rsidR="00D0792F" w:rsidRDefault="00D0792F" w:rsidP="00492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92F" w:rsidRDefault="00D0792F" w:rsidP="004920D5">
      <w:r>
        <w:separator/>
      </w:r>
    </w:p>
  </w:footnote>
  <w:footnote w:type="continuationSeparator" w:id="0">
    <w:p w:rsidR="00D0792F" w:rsidRDefault="00D0792F" w:rsidP="004920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B2D28B"/>
    <w:multiLevelType w:val="singleLevel"/>
    <w:tmpl w:val="70B2D28B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37B1"/>
    <w:rsid w:val="00181B7F"/>
    <w:rsid w:val="002330F1"/>
    <w:rsid w:val="002C73A7"/>
    <w:rsid w:val="00355BD8"/>
    <w:rsid w:val="004920D5"/>
    <w:rsid w:val="0060576A"/>
    <w:rsid w:val="00615C84"/>
    <w:rsid w:val="00725B10"/>
    <w:rsid w:val="00790432"/>
    <w:rsid w:val="00AF57CE"/>
    <w:rsid w:val="00CF2714"/>
    <w:rsid w:val="00D0792F"/>
    <w:rsid w:val="00EB7444"/>
    <w:rsid w:val="00ED37B1"/>
    <w:rsid w:val="00F90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5BD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920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920D5"/>
    <w:rPr>
      <w:kern w:val="2"/>
      <w:sz w:val="18"/>
      <w:szCs w:val="18"/>
    </w:rPr>
  </w:style>
  <w:style w:type="paragraph" w:styleId="a4">
    <w:name w:val="footer"/>
    <w:basedOn w:val="a"/>
    <w:link w:val="Char0"/>
    <w:rsid w:val="004920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920D5"/>
    <w:rPr>
      <w:kern w:val="2"/>
      <w:sz w:val="18"/>
      <w:szCs w:val="18"/>
    </w:rPr>
  </w:style>
  <w:style w:type="character" w:styleId="a5">
    <w:name w:val="Strong"/>
    <w:qFormat/>
    <w:rsid w:val="004920D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952726.htm" TargetMode="External"/><Relationship Id="rId13" Type="http://schemas.openxmlformats.org/officeDocument/2006/relationships/hyperlink" Target="http://baike.baidu.com/view/2059710.htm" TargetMode="External"/><Relationship Id="rId18" Type="http://schemas.openxmlformats.org/officeDocument/2006/relationships/hyperlink" Target="http://baike.baidu.com/view/483256.htm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baike.baidu.com/view/24016.htm" TargetMode="External"/><Relationship Id="rId7" Type="http://schemas.openxmlformats.org/officeDocument/2006/relationships/hyperlink" Target="http://baike.baidu.com/view/10873.htm" TargetMode="External"/><Relationship Id="rId12" Type="http://schemas.openxmlformats.org/officeDocument/2006/relationships/hyperlink" Target="http://baike.baidu.com/view/24016.htm" TargetMode="External"/><Relationship Id="rId17" Type="http://schemas.openxmlformats.org/officeDocument/2006/relationships/hyperlink" Target="http://baike.baidu.com/view/952726.htm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baike.baidu.com/view/10873.htm" TargetMode="External"/><Relationship Id="rId20" Type="http://schemas.openxmlformats.org/officeDocument/2006/relationships/hyperlink" Target="http://baike.baidu.com/view/976252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aike.baidu.com/view/976252.htm" TargetMode="External"/><Relationship Id="rId24" Type="http://schemas.openxmlformats.org/officeDocument/2006/relationships/hyperlink" Target="http://baike.baidu.com/view/11794091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aike.baidu.com/view/11794091.htm" TargetMode="External"/><Relationship Id="rId23" Type="http://schemas.openxmlformats.org/officeDocument/2006/relationships/hyperlink" Target="http://baike.baidu.com/view/43557.htm" TargetMode="External"/><Relationship Id="rId10" Type="http://schemas.openxmlformats.org/officeDocument/2006/relationships/hyperlink" Target="http://baike.baidu.com/view/2455901.htm" TargetMode="External"/><Relationship Id="rId19" Type="http://schemas.openxmlformats.org/officeDocument/2006/relationships/hyperlink" Target="http://baike.baidu.com/view/2455901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ike.baidu.com/view/483256.htm" TargetMode="External"/><Relationship Id="rId14" Type="http://schemas.openxmlformats.org/officeDocument/2006/relationships/hyperlink" Target="http://baike.baidu.com/view/43557.htm" TargetMode="External"/><Relationship Id="rId22" Type="http://schemas.openxmlformats.org/officeDocument/2006/relationships/hyperlink" Target="http://baike.baidu.com/view/205971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1395</Words>
  <Characters>7952</Characters>
  <Application>Microsoft Office Word</Application>
  <DocSecurity>0</DocSecurity>
  <Lines>66</Lines>
  <Paragraphs>18</Paragraphs>
  <ScaleCrop>false</ScaleCrop>
  <Company>Microsoft China</Company>
  <LinksUpToDate>false</LinksUpToDate>
  <CharactersWithSpaces>9329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3</cp:revision>
  <dcterms:created xsi:type="dcterms:W3CDTF">2019-05-21T01:15:00Z</dcterms:created>
  <dcterms:modified xsi:type="dcterms:W3CDTF">2019-05-21T07:03:00Z</dcterms:modified>
</cp:coreProperties>
</file>